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FAB52" w14:textId="77777777" w:rsidR="006A4BB7" w:rsidRPr="004966A0" w:rsidRDefault="006A4BB7" w:rsidP="006A4BB7">
      <w:pPr>
        <w:pStyle w:val="Textkrper"/>
        <w:spacing w:line="300" w:lineRule="auto"/>
        <w:rPr>
          <w:sz w:val="28"/>
          <w:szCs w:val="28"/>
          <w:u w:val="single"/>
        </w:rPr>
      </w:pPr>
      <w:r>
        <w:rPr>
          <w:sz w:val="28"/>
          <w:szCs w:val="28"/>
          <w:u w:val="single"/>
        </w:rPr>
        <w:t>Viega auf der I</w:t>
      </w:r>
      <w:r w:rsidRPr="00860B68">
        <w:rPr>
          <w:sz w:val="28"/>
          <w:szCs w:val="28"/>
          <w:u w:val="single"/>
        </w:rPr>
        <w:t>FH/Intherm; Halle 7, Stand 7.023</w:t>
      </w:r>
    </w:p>
    <w:p w14:paraId="5DE7020E" w14:textId="77777777" w:rsidR="008C6A4A" w:rsidRDefault="008C6A4A" w:rsidP="006C0762">
      <w:pPr>
        <w:pStyle w:val="Textkrper"/>
        <w:spacing w:line="300" w:lineRule="auto"/>
        <w:rPr>
          <w:sz w:val="28"/>
          <w:szCs w:val="28"/>
          <w:u w:val="single"/>
        </w:rPr>
      </w:pPr>
    </w:p>
    <w:p w14:paraId="29E5A549" w14:textId="67F5DB32" w:rsidR="006C0762" w:rsidRPr="00935964" w:rsidRDefault="000E273D" w:rsidP="006C0762">
      <w:pPr>
        <w:pStyle w:val="Textkrper"/>
        <w:spacing w:line="300" w:lineRule="auto"/>
        <w:rPr>
          <w:sz w:val="28"/>
          <w:szCs w:val="28"/>
          <w:u w:val="single"/>
        </w:rPr>
      </w:pPr>
      <w:r>
        <w:rPr>
          <w:sz w:val="28"/>
          <w:szCs w:val="28"/>
          <w:u w:val="single"/>
        </w:rPr>
        <w:t>Elektronisch auslösende WC-Betätigungsplatten</w:t>
      </w:r>
    </w:p>
    <w:p w14:paraId="6A02A2EE" w14:textId="77777777" w:rsidR="006C0762" w:rsidRPr="00935964" w:rsidRDefault="006C0762" w:rsidP="006C0762">
      <w:pPr>
        <w:pStyle w:val="Textkrper"/>
        <w:spacing w:line="300" w:lineRule="auto"/>
        <w:rPr>
          <w:sz w:val="28"/>
          <w:szCs w:val="28"/>
          <w:u w:val="single"/>
        </w:rPr>
      </w:pPr>
    </w:p>
    <w:p w14:paraId="02317442" w14:textId="6C40E350" w:rsidR="006C0762" w:rsidRPr="00562285" w:rsidRDefault="00D60EF8" w:rsidP="006C0762">
      <w:pPr>
        <w:pStyle w:val="Textkrper"/>
        <w:spacing w:line="300" w:lineRule="auto"/>
        <w:rPr>
          <w:b/>
          <w:sz w:val="36"/>
          <w:szCs w:val="36"/>
        </w:rPr>
      </w:pPr>
      <w:r>
        <w:rPr>
          <w:b/>
          <w:sz w:val="36"/>
          <w:szCs w:val="36"/>
        </w:rPr>
        <w:t>Sie werden nur leicht getippt</w:t>
      </w:r>
      <w:r w:rsidR="004E423A">
        <w:rPr>
          <w:b/>
          <w:sz w:val="36"/>
          <w:szCs w:val="36"/>
        </w:rPr>
        <w:t>, gedreht</w:t>
      </w:r>
      <w:r>
        <w:rPr>
          <w:b/>
          <w:sz w:val="36"/>
          <w:szCs w:val="36"/>
        </w:rPr>
        <w:t xml:space="preserve"> oder gar nicht berührt</w:t>
      </w:r>
    </w:p>
    <w:p w14:paraId="3E45BBC1" w14:textId="77777777" w:rsidR="006C0762" w:rsidRPr="00935964" w:rsidRDefault="006C0762" w:rsidP="006C0762">
      <w:pPr>
        <w:pStyle w:val="Textkrper"/>
        <w:spacing w:line="300" w:lineRule="auto"/>
      </w:pPr>
    </w:p>
    <w:p w14:paraId="093C3DFA" w14:textId="51B5FE66" w:rsidR="006C0762" w:rsidRDefault="00BC2277" w:rsidP="006208FD">
      <w:pPr>
        <w:pStyle w:val="Intro"/>
      </w:pPr>
      <w:r>
        <w:rPr>
          <w:i w:val="0"/>
        </w:rPr>
        <w:t>Nürnberg/</w:t>
      </w:r>
      <w:r w:rsidR="006C0762" w:rsidRPr="00BF2BF5">
        <w:rPr>
          <w:i w:val="0"/>
        </w:rPr>
        <w:t xml:space="preserve">Attendorn, </w:t>
      </w:r>
      <w:r>
        <w:rPr>
          <w:i w:val="0"/>
        </w:rPr>
        <w:t>26. April</w:t>
      </w:r>
      <w:r w:rsidR="00C3629E">
        <w:rPr>
          <w:i w:val="0"/>
        </w:rPr>
        <w:t xml:space="preserve"> 2022</w:t>
      </w:r>
      <w:r w:rsidR="000D021B">
        <w:rPr>
          <w:i w:val="0"/>
        </w:rPr>
        <w:t xml:space="preserve"> </w:t>
      </w:r>
      <w:r w:rsidR="006C0762" w:rsidRPr="00BF2BF5">
        <w:rPr>
          <w:i w:val="0"/>
        </w:rPr>
        <w:t>–</w:t>
      </w:r>
      <w:r w:rsidR="00BD27BA" w:rsidRPr="00BF2BF5">
        <w:rPr>
          <w:i w:val="0"/>
        </w:rPr>
        <w:t xml:space="preserve"> </w:t>
      </w:r>
      <w:r w:rsidR="00D71A07">
        <w:rPr>
          <w:i w:val="0"/>
        </w:rPr>
        <w:t>WC-Betätigungsplatten werden traditionell gedrückt. Und zwar auf die kleine Taste für die kleine und auf die große Taste für die große Spülmenge. Dass es auch anders geht, beweist Viega: hier wird getippt</w:t>
      </w:r>
      <w:r w:rsidR="004E423A">
        <w:rPr>
          <w:i w:val="0"/>
        </w:rPr>
        <w:t>, gedreht</w:t>
      </w:r>
      <w:r w:rsidR="00D71A07">
        <w:rPr>
          <w:i w:val="0"/>
        </w:rPr>
        <w:t xml:space="preserve"> oder gar nicht berührt. </w:t>
      </w:r>
      <w:r w:rsidR="00943E9D">
        <w:rPr>
          <w:i w:val="0"/>
        </w:rPr>
        <w:t>Eine gute Basis für neue Designideen, aber auch für ein neues Hygieneverständnis im privaten Badezimmer.</w:t>
      </w:r>
    </w:p>
    <w:p w14:paraId="62AC889A" w14:textId="68FEA5BF" w:rsidR="004C0801" w:rsidRDefault="004C0801" w:rsidP="006C0762">
      <w:pPr>
        <w:pStyle w:val="Textkrper"/>
        <w:spacing w:line="300" w:lineRule="auto"/>
      </w:pPr>
    </w:p>
    <w:p w14:paraId="742CA01F" w14:textId="5F870E30" w:rsidR="00983F3B" w:rsidRDefault="00870153" w:rsidP="00D11FD0">
      <w:pPr>
        <w:pStyle w:val="Textkrper"/>
        <w:spacing w:line="300" w:lineRule="auto"/>
      </w:pPr>
      <w:r>
        <w:t>Nichts gegen Drücken, aber ein sanftes Tippen</w:t>
      </w:r>
      <w:r w:rsidR="004E423A">
        <w:t>, Drehen</w:t>
      </w:r>
      <w:r>
        <w:t xml:space="preserve"> oder gar eine berührungslose Auslösung der WC-Betätigungsplatte ha</w:t>
      </w:r>
      <w:r w:rsidR="004E423A">
        <w:t>ben auch ihr</w:t>
      </w:r>
      <w:r>
        <w:t>e Vorteile. Alles was d</w:t>
      </w:r>
      <w:r w:rsidR="00C74233">
        <w:t>azu benötigt wird, sind ein 230-</w:t>
      </w:r>
      <w:r>
        <w:t xml:space="preserve">Volt-Anschluss am WC </w:t>
      </w:r>
      <w:r w:rsidR="00C74233">
        <w:t>und</w:t>
      </w:r>
      <w:r>
        <w:t xml:space="preserve"> ein Netzteil. Ersteres liefert der Elektriker, </w:t>
      </w:r>
      <w:r w:rsidR="00AC00C5">
        <w:t>das Zweite</w:t>
      </w:r>
      <w:r>
        <w:t xml:space="preserve"> Viega und zwar im Rahmen seiner elektronisch auslösenden WC-Betätigungsplatten. </w:t>
      </w:r>
      <w:r w:rsidR="00915438">
        <w:t>Das Sortiment umfasst aktuell fünf verschiedene Modelle.</w:t>
      </w:r>
    </w:p>
    <w:p w14:paraId="37E723A9" w14:textId="77777777" w:rsidR="007B53AC" w:rsidRDefault="007B53AC" w:rsidP="00D11FD0">
      <w:pPr>
        <w:pStyle w:val="Textkrper"/>
        <w:spacing w:line="300" w:lineRule="auto"/>
      </w:pPr>
    </w:p>
    <w:p w14:paraId="4A39706D" w14:textId="1D680097" w:rsidR="00711845" w:rsidRPr="00711845" w:rsidRDefault="00AC00C5" w:rsidP="00D11FD0">
      <w:pPr>
        <w:pStyle w:val="Textkrper"/>
        <w:spacing w:line="300" w:lineRule="auto"/>
        <w:rPr>
          <w:b/>
        </w:rPr>
      </w:pPr>
      <w:r>
        <w:rPr>
          <w:b/>
        </w:rPr>
        <w:t>Ganz ohne Druck in d</w:t>
      </w:r>
      <w:r w:rsidR="00B21B20">
        <w:rPr>
          <w:b/>
        </w:rPr>
        <w:t>rei D</w:t>
      </w:r>
      <w:r w:rsidR="004E423A">
        <w:rPr>
          <w:b/>
        </w:rPr>
        <w:t>esig</w:t>
      </w:r>
      <w:r>
        <w:rPr>
          <w:b/>
        </w:rPr>
        <w:t>nvarianten</w:t>
      </w:r>
    </w:p>
    <w:p w14:paraId="394FD40D" w14:textId="458FF252" w:rsidR="007B53AC" w:rsidRDefault="000E37C2" w:rsidP="00D11FD0">
      <w:pPr>
        <w:pStyle w:val="Textkrper"/>
        <w:spacing w:line="300" w:lineRule="auto"/>
        <w:rPr>
          <w:szCs w:val="22"/>
        </w:rPr>
      </w:pPr>
      <w:r>
        <w:t xml:space="preserve">Die einzigartige Designsprache der „Visign for More 201“ beruht auf ihrer Verarbeitung: </w:t>
      </w:r>
      <w:r w:rsidR="00C74233">
        <w:t>S</w:t>
      </w:r>
      <w:r>
        <w:t>ie wird aus</w:t>
      </w:r>
      <w:r w:rsidRPr="000E37C2">
        <w:rPr>
          <w:szCs w:val="22"/>
        </w:rPr>
        <w:t xml:space="preserve"> </w:t>
      </w:r>
      <w:r w:rsidRPr="006C18E7">
        <w:rPr>
          <w:szCs w:val="22"/>
        </w:rPr>
        <w:t>einer einzigen hauchdünnen Edels</w:t>
      </w:r>
      <w:r>
        <w:rPr>
          <w:szCs w:val="22"/>
        </w:rPr>
        <w:t xml:space="preserve">tahlplatte heraus </w:t>
      </w:r>
      <w:r w:rsidRPr="006C18E7">
        <w:rPr>
          <w:szCs w:val="22"/>
        </w:rPr>
        <w:t>gelasert und gepresst</w:t>
      </w:r>
      <w:r>
        <w:rPr>
          <w:szCs w:val="22"/>
        </w:rPr>
        <w:t xml:space="preserve">. In weich fließender Form erheben sich die Tasten für die beiden Spülmengen, die </w:t>
      </w:r>
      <w:r w:rsidR="004E423A">
        <w:rPr>
          <w:szCs w:val="22"/>
        </w:rPr>
        <w:t xml:space="preserve">dann </w:t>
      </w:r>
      <w:r>
        <w:rPr>
          <w:szCs w:val="22"/>
        </w:rPr>
        <w:t xml:space="preserve">nur noch </w:t>
      </w:r>
      <w:r w:rsidR="004E423A">
        <w:rPr>
          <w:szCs w:val="22"/>
        </w:rPr>
        <w:t>leicht angetippt werden müssen.</w:t>
      </w:r>
    </w:p>
    <w:p w14:paraId="753579E9" w14:textId="1DF44483" w:rsidR="004E423A" w:rsidRDefault="00C74233" w:rsidP="00D11FD0">
      <w:pPr>
        <w:pStyle w:val="Textkrper"/>
        <w:spacing w:line="300" w:lineRule="auto"/>
        <w:rPr>
          <w:szCs w:val="22"/>
        </w:rPr>
      </w:pPr>
      <w:r>
        <w:rPr>
          <w:szCs w:val="22"/>
        </w:rPr>
        <w:t xml:space="preserve">Die </w:t>
      </w:r>
      <w:r w:rsidR="004E423A">
        <w:rPr>
          <w:szCs w:val="22"/>
        </w:rPr>
        <w:t>„Visign for More 202“ hingegen setzt auf eine völlig neugedachte Auslösung der WC-Betätigungsplatte. Hier ersetzt ein organisch geformter Knauf, der gedreht werden möchte, das bekannte Drücken. Möglich macht es die</w:t>
      </w:r>
      <w:r w:rsidR="004E423A" w:rsidRPr="006C18E7">
        <w:rPr>
          <w:szCs w:val="22"/>
        </w:rPr>
        <w:t xml:space="preserve"> Elektronik, di</w:t>
      </w:r>
      <w:r w:rsidR="004E423A">
        <w:rPr>
          <w:szCs w:val="22"/>
        </w:rPr>
        <w:t>e hinter dem Knauf sitzt</w:t>
      </w:r>
      <w:r w:rsidR="004E423A" w:rsidRPr="006C18E7">
        <w:rPr>
          <w:szCs w:val="22"/>
        </w:rPr>
        <w:t>.</w:t>
      </w:r>
    </w:p>
    <w:p w14:paraId="16DCA138" w14:textId="2256C90A" w:rsidR="00117090" w:rsidRDefault="00C74233" w:rsidP="00D11FD0">
      <w:pPr>
        <w:pStyle w:val="Textkrper"/>
        <w:spacing w:line="300" w:lineRule="auto"/>
      </w:pPr>
      <w:r>
        <w:rPr>
          <w:szCs w:val="22"/>
        </w:rPr>
        <w:t>Die</w:t>
      </w:r>
      <w:r w:rsidR="00117090" w:rsidRPr="006C18E7">
        <w:rPr>
          <w:szCs w:val="22"/>
        </w:rPr>
        <w:t xml:space="preserve"> </w:t>
      </w:r>
      <w:r w:rsidR="00117090">
        <w:rPr>
          <w:szCs w:val="22"/>
        </w:rPr>
        <w:t>„</w:t>
      </w:r>
      <w:r w:rsidR="00117090" w:rsidRPr="006C18E7">
        <w:rPr>
          <w:szCs w:val="22"/>
        </w:rPr>
        <w:t>Visign for More 204</w:t>
      </w:r>
      <w:r w:rsidR="00117090">
        <w:rPr>
          <w:szCs w:val="22"/>
        </w:rPr>
        <w:t>“</w:t>
      </w:r>
      <w:r>
        <w:rPr>
          <w:szCs w:val="22"/>
        </w:rPr>
        <w:t xml:space="preserve"> präsentiert sich mit coolem Understatement</w:t>
      </w:r>
      <w:r w:rsidR="00117090" w:rsidRPr="006C18E7">
        <w:rPr>
          <w:szCs w:val="22"/>
        </w:rPr>
        <w:t>,</w:t>
      </w:r>
      <w:r w:rsidR="00117090" w:rsidRPr="00117090">
        <w:rPr>
          <w:szCs w:val="22"/>
        </w:rPr>
        <w:t xml:space="preserve"> </w:t>
      </w:r>
      <w:r w:rsidR="00117090">
        <w:rPr>
          <w:szCs w:val="22"/>
        </w:rPr>
        <w:t>d</w:t>
      </w:r>
      <w:r w:rsidR="00500C0A">
        <w:rPr>
          <w:szCs w:val="22"/>
        </w:rPr>
        <w:t>as</w:t>
      </w:r>
      <w:r w:rsidR="00117090">
        <w:rPr>
          <w:szCs w:val="22"/>
        </w:rPr>
        <w:t xml:space="preserve"> </w:t>
      </w:r>
      <w:r w:rsidR="00117090" w:rsidRPr="006C18E7">
        <w:rPr>
          <w:szCs w:val="22"/>
        </w:rPr>
        <w:t>insbesondere durch die präzise Linienführung der beiden Ste</w:t>
      </w:r>
      <w:r w:rsidR="00117090">
        <w:rPr>
          <w:szCs w:val="22"/>
        </w:rPr>
        <w:t xml:space="preserve">ge ins Auge fällt. </w:t>
      </w:r>
      <w:r w:rsidR="00E04B4F" w:rsidRPr="006C18E7">
        <w:rPr>
          <w:szCs w:val="22"/>
        </w:rPr>
        <w:t xml:space="preserve">Die Stege müssen nur leicht angetippt werden und schon wird die WC-Spülung </w:t>
      </w:r>
      <w:r w:rsidR="00E04B4F">
        <w:rPr>
          <w:szCs w:val="22"/>
        </w:rPr>
        <w:t xml:space="preserve">für die kleine beziehungsweise für die große Spülmenge </w:t>
      </w:r>
      <w:r w:rsidR="00E04B4F" w:rsidRPr="006C18E7">
        <w:rPr>
          <w:szCs w:val="22"/>
        </w:rPr>
        <w:t>ausgelöst.</w:t>
      </w:r>
    </w:p>
    <w:p w14:paraId="6A70F7A2" w14:textId="77777777" w:rsidR="0042567B" w:rsidRDefault="0042567B" w:rsidP="00D11FD0">
      <w:pPr>
        <w:pStyle w:val="Textkrper"/>
        <w:spacing w:line="300" w:lineRule="auto"/>
      </w:pPr>
    </w:p>
    <w:p w14:paraId="5613EA9F" w14:textId="5D1E7A33" w:rsidR="00995ED8" w:rsidRPr="00995ED8" w:rsidRDefault="00995ED8" w:rsidP="00D11FD0">
      <w:pPr>
        <w:pStyle w:val="Textkrper"/>
        <w:spacing w:line="300" w:lineRule="auto"/>
        <w:rPr>
          <w:b/>
        </w:rPr>
      </w:pPr>
      <w:r w:rsidRPr="00995ED8">
        <w:rPr>
          <w:b/>
        </w:rPr>
        <w:t xml:space="preserve">Berührungslose Spülauslösung in zwei </w:t>
      </w:r>
      <w:r w:rsidR="008E090F" w:rsidRPr="00995ED8">
        <w:rPr>
          <w:b/>
        </w:rPr>
        <w:t>Designs</w:t>
      </w:r>
    </w:p>
    <w:p w14:paraId="412830A8" w14:textId="0A4F2689" w:rsidR="0042567B" w:rsidRDefault="00E13422" w:rsidP="00D11FD0">
      <w:pPr>
        <w:pStyle w:val="Textkrper"/>
        <w:spacing w:line="300" w:lineRule="auto"/>
      </w:pPr>
      <w:r>
        <w:lastRenderedPageBreak/>
        <w:t xml:space="preserve">Elektronische Technologien </w:t>
      </w:r>
      <w:r w:rsidR="00500C0A">
        <w:t>ermöglichen</w:t>
      </w:r>
      <w:r>
        <w:t xml:space="preserve"> jedoch nicht nur neue Designs, sondern auch eine berührungslose und damit besonders hygienische Auslösung der WC-Spülung. Wie bei den WC-Betätigungsplatten „Visign for More 205 sensitive“ und „Visign for Style 25 sensitive“: Einfach die Hand am jeweiligen grafisch hervorgehobenen Funktionsfeld vorbeiführen und die Spülung startet. Das größere Feld steht für eine Vollspülung, das kleinere Feld symbolisiert die wassersparende Variante, die je nach Einstellung zwei, drei oder vier Liter beträgt.</w:t>
      </w:r>
    </w:p>
    <w:p w14:paraId="2274FA55" w14:textId="77777777" w:rsidR="004953A7" w:rsidRDefault="004953A7" w:rsidP="00D11FD0">
      <w:pPr>
        <w:pStyle w:val="Textkrper"/>
        <w:spacing w:line="300" w:lineRule="auto"/>
      </w:pPr>
    </w:p>
    <w:p w14:paraId="5C2CF3F1" w14:textId="762AB8A4" w:rsidR="00F6457C" w:rsidRPr="00F6457C" w:rsidRDefault="00F6457C" w:rsidP="00D11FD0">
      <w:pPr>
        <w:pStyle w:val="Textkrper"/>
        <w:spacing w:line="300" w:lineRule="auto"/>
        <w:rPr>
          <w:b/>
        </w:rPr>
      </w:pPr>
      <w:r w:rsidRPr="00F6457C">
        <w:rPr>
          <w:b/>
        </w:rPr>
        <w:t>Zusatzpunkt für Hygiene</w:t>
      </w:r>
    </w:p>
    <w:p w14:paraId="4397583D" w14:textId="5D29065E" w:rsidR="00F6457C" w:rsidRDefault="00EE1578" w:rsidP="00D11FD0">
      <w:pPr>
        <w:pStyle w:val="Textkrper"/>
        <w:spacing w:line="300" w:lineRule="auto"/>
      </w:pPr>
      <w:r>
        <w:t>Bei längerer Abwesenheit punkten die elektronisch auslösenden WC-Betätigungsplatten von Viega zusätzlich mit einer Hygiene</w:t>
      </w:r>
      <w:r w:rsidR="00C74233">
        <w:t>-</w:t>
      </w:r>
      <w:r>
        <w:t xml:space="preserve">Funktion. Mit ihrer Hilfe kann die WC-Spülung zu individuell programmierbaren Zeitpunkten automatisch ausgelöst </w:t>
      </w:r>
      <w:r w:rsidR="00352519">
        <w:t>und damit sichergestellt werden, dass stets sauberes Wasser aus der Leitung kommt. E</w:t>
      </w:r>
      <w:r>
        <w:t xml:space="preserve">iner Stagnation in der Trinkwasserleitung und einer Keimbildung </w:t>
      </w:r>
      <w:r w:rsidR="00352519">
        <w:t xml:space="preserve">wird auf diese Weise </w:t>
      </w:r>
      <w:r w:rsidR="00BB24E9">
        <w:t xml:space="preserve">zuverlässig </w:t>
      </w:r>
      <w:r w:rsidR="00352519">
        <w:t>vorgebeugt.</w:t>
      </w:r>
    </w:p>
    <w:p w14:paraId="2F9465A2" w14:textId="77777777" w:rsidR="00BC05F1" w:rsidRDefault="00BC05F1" w:rsidP="00D11FD0">
      <w:pPr>
        <w:pStyle w:val="Textkrper"/>
        <w:spacing w:line="300" w:lineRule="auto"/>
      </w:pPr>
    </w:p>
    <w:p w14:paraId="3C7D09E1" w14:textId="77777777" w:rsidR="00F13BEF" w:rsidRDefault="00F13BEF" w:rsidP="00D11FD0">
      <w:pPr>
        <w:pStyle w:val="Textkrper"/>
        <w:spacing w:line="300" w:lineRule="auto"/>
      </w:pPr>
    </w:p>
    <w:p w14:paraId="416F9893" w14:textId="2F90F52B" w:rsidR="00BF2BF5" w:rsidRPr="002470C1" w:rsidRDefault="000956FE" w:rsidP="00444DE7">
      <w:pPr>
        <w:pStyle w:val="Text0"/>
        <w:rPr>
          <w:lang w:val="de-DE"/>
        </w:rPr>
      </w:pPr>
      <w:r w:rsidRPr="002470C1">
        <w:rPr>
          <w:lang w:val="de-DE"/>
        </w:rPr>
        <w:t>PR_</w:t>
      </w:r>
      <w:r w:rsidR="0073218F" w:rsidRPr="0073218F">
        <w:rPr>
          <w:rFonts w:cs="Arial"/>
          <w:sz w:val="22"/>
          <w:szCs w:val="22"/>
        </w:rPr>
        <w:t xml:space="preserve"> </w:t>
      </w:r>
      <w:r w:rsidR="0073218F">
        <w:rPr>
          <w:rFonts w:cs="Arial"/>
          <w:sz w:val="22"/>
          <w:szCs w:val="22"/>
        </w:rPr>
        <w:t>electronic flush plates_DE_2022</w:t>
      </w:r>
      <w:r w:rsidR="00444DE7" w:rsidRPr="002470C1">
        <w:rPr>
          <w:lang w:val="de-DE"/>
        </w:rPr>
        <w:t>.docx</w:t>
      </w:r>
    </w:p>
    <w:p w14:paraId="476CF551" w14:textId="592A9600" w:rsidR="00C429C4" w:rsidRDefault="00C429C4">
      <w:pPr>
        <w:rPr>
          <w:rFonts w:ascii="Arial" w:hAnsi="Arial" w:cs="Arial"/>
          <w:szCs w:val="24"/>
        </w:rPr>
      </w:pPr>
    </w:p>
    <w:p w14:paraId="2B9BC70C" w14:textId="77777777" w:rsidR="00A6432B" w:rsidRDefault="00A6432B">
      <w:pPr>
        <w:rPr>
          <w:rFonts w:ascii="Arial" w:hAnsi="Arial" w:cs="Arial"/>
          <w:szCs w:val="24"/>
        </w:rPr>
      </w:pPr>
    </w:p>
    <w:p w14:paraId="122FE43D" w14:textId="694909D7" w:rsidR="00A6432B" w:rsidRDefault="00A6432B">
      <w:pPr>
        <w:rPr>
          <w:rFonts w:ascii="Arial" w:hAnsi="Arial" w:cs="Arial"/>
          <w:szCs w:val="24"/>
        </w:rPr>
      </w:pPr>
      <w:r>
        <w:rPr>
          <w:rFonts w:ascii="Arial" w:hAnsi="Arial" w:cs="Arial"/>
          <w:noProof/>
          <w:szCs w:val="24"/>
        </w:rPr>
        <w:drawing>
          <wp:inline distT="0" distB="0" distL="0" distR="0" wp14:anchorId="320B773D" wp14:editId="5BDEA6AC">
            <wp:extent cx="3981450" cy="2814536"/>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_190523_Gaeste-WC_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6211" cy="2817901"/>
                    </a:xfrm>
                    <a:prstGeom prst="rect">
                      <a:avLst/>
                    </a:prstGeom>
                  </pic:spPr>
                </pic:pic>
              </a:graphicData>
            </a:graphic>
          </wp:inline>
        </w:drawing>
      </w:r>
    </w:p>
    <w:p w14:paraId="5253B992" w14:textId="24E11C5C" w:rsidR="00A6432B" w:rsidRPr="004F0D38" w:rsidRDefault="004F0D38" w:rsidP="00113234">
      <w:pPr>
        <w:spacing w:line="300" w:lineRule="auto"/>
        <w:rPr>
          <w:rFonts w:ascii="Arial" w:hAnsi="Arial" w:cs="Arial"/>
          <w:sz w:val="22"/>
          <w:szCs w:val="22"/>
        </w:rPr>
      </w:pPr>
      <w:r w:rsidRPr="004F0D38">
        <w:rPr>
          <w:rFonts w:ascii="Arial" w:hAnsi="Arial" w:cs="Arial"/>
          <w:sz w:val="22"/>
          <w:szCs w:val="22"/>
        </w:rPr>
        <w:t>Foto (PR_</w:t>
      </w:r>
      <w:r w:rsidR="00E92664">
        <w:rPr>
          <w:rFonts w:ascii="Arial" w:hAnsi="Arial" w:cs="Arial"/>
          <w:sz w:val="22"/>
          <w:szCs w:val="22"/>
        </w:rPr>
        <w:t xml:space="preserve">electronic </w:t>
      </w:r>
      <w:r>
        <w:rPr>
          <w:rFonts w:ascii="Arial" w:hAnsi="Arial" w:cs="Arial"/>
          <w:sz w:val="22"/>
          <w:szCs w:val="22"/>
        </w:rPr>
        <w:t>flush plates</w:t>
      </w:r>
      <w:r w:rsidR="00E45565">
        <w:rPr>
          <w:rFonts w:ascii="Arial" w:hAnsi="Arial" w:cs="Arial"/>
          <w:sz w:val="22"/>
          <w:szCs w:val="22"/>
        </w:rPr>
        <w:t>_DE_2022</w:t>
      </w:r>
      <w:r w:rsidRPr="004F0D38">
        <w:rPr>
          <w:rFonts w:ascii="Arial" w:hAnsi="Arial" w:cs="Arial"/>
          <w:sz w:val="22"/>
          <w:szCs w:val="22"/>
        </w:rPr>
        <w:t>_01.jpg):</w:t>
      </w:r>
      <w:r w:rsidRPr="004F0D38">
        <w:rPr>
          <w:rFonts w:ascii="Arial" w:hAnsi="Arial" w:cs="Arial"/>
          <w:sz w:val="22"/>
          <w:szCs w:val="22"/>
        </w:rPr>
        <w:br/>
      </w:r>
      <w:r w:rsidR="00155374">
        <w:rPr>
          <w:rFonts w:ascii="Arial" w:hAnsi="Arial" w:cs="Arial"/>
          <w:sz w:val="22"/>
          <w:szCs w:val="22"/>
        </w:rPr>
        <w:t>E</w:t>
      </w:r>
      <w:r w:rsidR="000B2815">
        <w:rPr>
          <w:rFonts w:ascii="Arial" w:hAnsi="Arial" w:cs="Arial"/>
          <w:sz w:val="22"/>
          <w:szCs w:val="22"/>
        </w:rPr>
        <w:t xml:space="preserve">lektronische Technologien in WC-Betätigungsplatten </w:t>
      </w:r>
      <w:r w:rsidR="00155374">
        <w:rPr>
          <w:rFonts w:ascii="Arial" w:hAnsi="Arial" w:cs="Arial"/>
          <w:sz w:val="22"/>
          <w:szCs w:val="22"/>
        </w:rPr>
        <w:t>schaffen</w:t>
      </w:r>
      <w:r w:rsidR="000B2815">
        <w:rPr>
          <w:rFonts w:ascii="Arial" w:hAnsi="Arial" w:cs="Arial"/>
          <w:sz w:val="22"/>
          <w:szCs w:val="22"/>
        </w:rPr>
        <w:t xml:space="preserve"> die Basis für neue Designideen</w:t>
      </w:r>
      <w:r w:rsidR="00155374">
        <w:rPr>
          <w:rFonts w:ascii="Arial" w:hAnsi="Arial" w:cs="Arial"/>
          <w:sz w:val="22"/>
          <w:szCs w:val="22"/>
        </w:rPr>
        <w:t>, aber auch für ein neues Hygieneverständnis.</w:t>
      </w:r>
      <w:r w:rsidRPr="004F0D38">
        <w:rPr>
          <w:rFonts w:ascii="Arial" w:hAnsi="Arial" w:cs="Arial"/>
          <w:sz w:val="22"/>
          <w:szCs w:val="22"/>
        </w:rPr>
        <w:t xml:space="preserve"> (Foto: Viega)</w:t>
      </w:r>
    </w:p>
    <w:p w14:paraId="710305D4" w14:textId="77777777" w:rsidR="00A6432B" w:rsidRDefault="00A6432B">
      <w:pPr>
        <w:rPr>
          <w:rFonts w:ascii="Arial" w:hAnsi="Arial" w:cs="Arial"/>
          <w:szCs w:val="24"/>
        </w:rPr>
      </w:pPr>
    </w:p>
    <w:p w14:paraId="0B3D82BC" w14:textId="3A9ED757" w:rsidR="001A104F" w:rsidRDefault="00113234" w:rsidP="00383EBF">
      <w:pPr>
        <w:pStyle w:val="Textkrper"/>
        <w:spacing w:line="300" w:lineRule="auto"/>
        <w:rPr>
          <w:rFonts w:cs="Arial"/>
          <w:szCs w:val="22"/>
          <w:lang w:val="da-DK"/>
        </w:rPr>
      </w:pPr>
      <w:r w:rsidRPr="006C18E7">
        <w:rPr>
          <w:noProof/>
          <w:szCs w:val="22"/>
        </w:rPr>
        <w:drawing>
          <wp:anchor distT="0" distB="0" distL="114300" distR="114300" simplePos="0" relativeHeight="251659264" behindDoc="0" locked="0" layoutInCell="1" allowOverlap="1" wp14:anchorId="7AB7F227" wp14:editId="0207F5E3">
            <wp:simplePos x="0" y="0"/>
            <wp:positionH relativeFrom="margin">
              <wp:align>left</wp:align>
            </wp:positionH>
            <wp:positionV relativeFrom="paragraph">
              <wp:posOffset>31115</wp:posOffset>
            </wp:positionV>
            <wp:extent cx="3333750" cy="215582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VM86211i773526v01.jpg"/>
                    <pic:cNvPicPr/>
                  </pic:nvPicPr>
                  <pic:blipFill rotWithShape="1">
                    <a:blip r:embed="rId12">
                      <a:extLst>
                        <a:ext uri="{28A0092B-C50C-407E-A947-70E740481C1C}">
                          <a14:useLocalDpi xmlns:a14="http://schemas.microsoft.com/office/drawing/2010/main" val="0"/>
                        </a:ext>
                      </a:extLst>
                    </a:blip>
                    <a:srcRect l="17872" t="21443" r="15431" b="13848"/>
                    <a:stretch/>
                  </pic:blipFill>
                  <pic:spPr bwMode="auto">
                    <a:xfrm>
                      <a:off x="0" y="0"/>
                      <a:ext cx="333375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A22" w14:textId="77777777" w:rsidR="00113234" w:rsidRDefault="00113234" w:rsidP="00383EBF">
      <w:pPr>
        <w:pStyle w:val="Textkrper"/>
        <w:spacing w:line="300" w:lineRule="auto"/>
        <w:rPr>
          <w:rFonts w:cs="Arial"/>
          <w:szCs w:val="22"/>
        </w:rPr>
      </w:pPr>
    </w:p>
    <w:p w14:paraId="20828AA5" w14:textId="77777777" w:rsidR="00113234" w:rsidRDefault="00113234" w:rsidP="00383EBF">
      <w:pPr>
        <w:pStyle w:val="Textkrper"/>
        <w:spacing w:line="300" w:lineRule="auto"/>
        <w:rPr>
          <w:rFonts w:cs="Arial"/>
          <w:szCs w:val="22"/>
        </w:rPr>
      </w:pPr>
    </w:p>
    <w:p w14:paraId="66DB78A6" w14:textId="77777777" w:rsidR="00113234" w:rsidRDefault="00113234" w:rsidP="00383EBF">
      <w:pPr>
        <w:pStyle w:val="Textkrper"/>
        <w:spacing w:line="300" w:lineRule="auto"/>
        <w:rPr>
          <w:rFonts w:cs="Arial"/>
          <w:szCs w:val="22"/>
        </w:rPr>
      </w:pPr>
    </w:p>
    <w:p w14:paraId="6399C39F" w14:textId="77777777" w:rsidR="00113234" w:rsidRDefault="00113234" w:rsidP="00383EBF">
      <w:pPr>
        <w:pStyle w:val="Textkrper"/>
        <w:spacing w:line="300" w:lineRule="auto"/>
        <w:rPr>
          <w:rFonts w:cs="Arial"/>
          <w:szCs w:val="22"/>
        </w:rPr>
      </w:pPr>
    </w:p>
    <w:p w14:paraId="1F5733CD" w14:textId="77777777" w:rsidR="00113234" w:rsidRDefault="00113234" w:rsidP="00383EBF">
      <w:pPr>
        <w:pStyle w:val="Textkrper"/>
        <w:spacing w:line="300" w:lineRule="auto"/>
        <w:rPr>
          <w:rFonts w:cs="Arial"/>
          <w:szCs w:val="22"/>
        </w:rPr>
      </w:pPr>
    </w:p>
    <w:p w14:paraId="75DA3BBB" w14:textId="77777777" w:rsidR="00113234" w:rsidRDefault="00113234" w:rsidP="00383EBF">
      <w:pPr>
        <w:pStyle w:val="Textkrper"/>
        <w:spacing w:line="300" w:lineRule="auto"/>
        <w:rPr>
          <w:rFonts w:cs="Arial"/>
          <w:szCs w:val="22"/>
        </w:rPr>
      </w:pPr>
    </w:p>
    <w:p w14:paraId="37EA7250" w14:textId="77777777" w:rsidR="00113234" w:rsidRDefault="00113234" w:rsidP="00383EBF">
      <w:pPr>
        <w:pStyle w:val="Textkrper"/>
        <w:spacing w:line="300" w:lineRule="auto"/>
        <w:rPr>
          <w:rFonts w:cs="Arial"/>
          <w:szCs w:val="22"/>
        </w:rPr>
      </w:pPr>
    </w:p>
    <w:p w14:paraId="2B14B3AC" w14:textId="77777777" w:rsidR="00113234" w:rsidRDefault="00113234" w:rsidP="00383EBF">
      <w:pPr>
        <w:pStyle w:val="Textkrper"/>
        <w:spacing w:line="300" w:lineRule="auto"/>
        <w:rPr>
          <w:rFonts w:cs="Arial"/>
          <w:szCs w:val="22"/>
        </w:rPr>
      </w:pPr>
    </w:p>
    <w:p w14:paraId="5C0C8F8A" w14:textId="77777777" w:rsidR="00113234" w:rsidRDefault="00113234" w:rsidP="00383EBF">
      <w:pPr>
        <w:pStyle w:val="Textkrper"/>
        <w:spacing w:line="300" w:lineRule="auto"/>
        <w:rPr>
          <w:rFonts w:cs="Arial"/>
          <w:szCs w:val="22"/>
        </w:rPr>
      </w:pPr>
    </w:p>
    <w:p w14:paraId="15D854D5" w14:textId="77777777" w:rsidR="00113234" w:rsidRDefault="00113234" w:rsidP="00383EBF">
      <w:pPr>
        <w:pStyle w:val="Textkrper"/>
        <w:spacing w:line="300" w:lineRule="auto"/>
        <w:rPr>
          <w:rFonts w:cs="Arial"/>
          <w:szCs w:val="22"/>
        </w:rPr>
      </w:pPr>
    </w:p>
    <w:p w14:paraId="107C7215" w14:textId="6FFFAA6D" w:rsidR="00A6432B" w:rsidRDefault="00177143" w:rsidP="00383EBF">
      <w:pPr>
        <w:pStyle w:val="Textkrper"/>
        <w:spacing w:line="300" w:lineRule="auto"/>
        <w:rPr>
          <w:rFonts w:cs="Arial"/>
          <w:szCs w:val="22"/>
          <w:lang w:val="da-DK"/>
        </w:rPr>
      </w:pPr>
      <w:r w:rsidRPr="004F0D38">
        <w:rPr>
          <w:rFonts w:cs="Arial"/>
          <w:szCs w:val="22"/>
        </w:rPr>
        <w:t>Foto (PR_</w:t>
      </w:r>
      <w:r>
        <w:rPr>
          <w:rFonts w:cs="Arial"/>
          <w:szCs w:val="22"/>
        </w:rPr>
        <w:t>electronic flush plates</w:t>
      </w:r>
      <w:r w:rsidR="00E45565">
        <w:rPr>
          <w:rFonts w:cs="Arial"/>
          <w:szCs w:val="22"/>
        </w:rPr>
        <w:t>_DE_2022</w:t>
      </w:r>
      <w:r w:rsidRPr="004F0D38">
        <w:rPr>
          <w:rFonts w:cs="Arial"/>
          <w:szCs w:val="22"/>
        </w:rPr>
        <w:t>_0</w:t>
      </w:r>
      <w:r>
        <w:rPr>
          <w:rFonts w:cs="Arial"/>
          <w:szCs w:val="22"/>
        </w:rPr>
        <w:t>2</w:t>
      </w:r>
      <w:r w:rsidRPr="004F0D38">
        <w:rPr>
          <w:rFonts w:cs="Arial"/>
          <w:szCs w:val="22"/>
        </w:rPr>
        <w:t>.jpg):</w:t>
      </w:r>
      <w:r w:rsidRPr="004F0D38">
        <w:rPr>
          <w:rFonts w:cs="Arial"/>
          <w:szCs w:val="22"/>
        </w:rPr>
        <w:br/>
      </w:r>
      <w:r w:rsidR="00F96598">
        <w:rPr>
          <w:rFonts w:cs="Arial"/>
          <w:szCs w:val="22"/>
        </w:rPr>
        <w:t xml:space="preserve">Sie wird aus einem einzigen Stück Edelstahl gefertigt, kann mit einem LED-Einbaurahmen dezent beleuchtet und sogar fliesenbündig eingebaut werden: Die WC-Betätigungsplatte „Visign for More 201“ von Viega </w:t>
      </w:r>
      <w:r w:rsidR="00E320EA">
        <w:rPr>
          <w:rFonts w:cs="Arial"/>
          <w:szCs w:val="22"/>
        </w:rPr>
        <w:t xml:space="preserve">überzeugt mit ihrem einzigartigen Äußern und </w:t>
      </w:r>
      <w:r w:rsidR="00CE0A16">
        <w:rPr>
          <w:rFonts w:cs="Arial"/>
          <w:szCs w:val="22"/>
        </w:rPr>
        <w:t>leichter Bedienung</w:t>
      </w:r>
      <w:r w:rsidR="00E320EA">
        <w:rPr>
          <w:rFonts w:cs="Arial"/>
          <w:szCs w:val="22"/>
        </w:rPr>
        <w:t xml:space="preserve">: ein </w:t>
      </w:r>
      <w:r w:rsidR="00CE0A16">
        <w:rPr>
          <w:rFonts w:cs="Arial"/>
          <w:szCs w:val="22"/>
        </w:rPr>
        <w:t>sanftes</w:t>
      </w:r>
      <w:r w:rsidR="00E320EA">
        <w:rPr>
          <w:rFonts w:cs="Arial"/>
          <w:szCs w:val="22"/>
        </w:rPr>
        <w:t xml:space="preserve"> Tippen genügt und die WC-Spülung wird ausgelöst.</w:t>
      </w:r>
      <w:r w:rsidR="008430D5">
        <w:rPr>
          <w:rFonts w:cs="Arial"/>
          <w:szCs w:val="22"/>
        </w:rPr>
        <w:t xml:space="preserve"> </w:t>
      </w:r>
      <w:r w:rsidR="00E320EA">
        <w:rPr>
          <w:rFonts w:cs="Arial"/>
          <w:szCs w:val="22"/>
        </w:rPr>
        <w:t xml:space="preserve">In </w:t>
      </w:r>
      <w:r w:rsidR="008430D5">
        <w:rPr>
          <w:rFonts w:cs="Arial"/>
          <w:szCs w:val="22"/>
        </w:rPr>
        <w:t xml:space="preserve">Edelstahl gebürstet sowie in </w:t>
      </w:r>
      <w:r w:rsidR="00DE2FDE">
        <w:rPr>
          <w:rFonts w:cs="Arial"/>
          <w:szCs w:val="22"/>
        </w:rPr>
        <w:t>Edelstahl s</w:t>
      </w:r>
      <w:r w:rsidR="008430D5">
        <w:rPr>
          <w:rFonts w:cs="Arial"/>
          <w:szCs w:val="22"/>
        </w:rPr>
        <w:t xml:space="preserve">chwarz </w:t>
      </w:r>
      <w:r w:rsidR="00A97AD2">
        <w:rPr>
          <w:rFonts w:cs="Arial"/>
          <w:szCs w:val="22"/>
        </w:rPr>
        <w:t>m</w:t>
      </w:r>
      <w:r w:rsidR="008430D5">
        <w:rPr>
          <w:rFonts w:cs="Arial"/>
          <w:szCs w:val="22"/>
        </w:rPr>
        <w:t xml:space="preserve">att und </w:t>
      </w:r>
      <w:r w:rsidR="00DE2FDE">
        <w:rPr>
          <w:rFonts w:cs="Arial"/>
          <w:szCs w:val="22"/>
        </w:rPr>
        <w:t>Edelstahl w</w:t>
      </w:r>
      <w:r w:rsidR="008430D5">
        <w:rPr>
          <w:rFonts w:cs="Arial"/>
          <w:szCs w:val="22"/>
        </w:rPr>
        <w:t xml:space="preserve">eiß </w:t>
      </w:r>
      <w:r w:rsidR="00A97AD2">
        <w:rPr>
          <w:rFonts w:cs="Arial"/>
          <w:szCs w:val="22"/>
        </w:rPr>
        <w:t>g</w:t>
      </w:r>
      <w:r w:rsidR="008430D5">
        <w:rPr>
          <w:rFonts w:cs="Arial"/>
          <w:szCs w:val="22"/>
        </w:rPr>
        <w:t>länzend erhältlich.</w:t>
      </w:r>
      <w:r w:rsidR="00DE2FDE">
        <w:rPr>
          <w:rFonts w:cs="Arial"/>
          <w:szCs w:val="22"/>
        </w:rPr>
        <w:t xml:space="preserve"> </w:t>
      </w:r>
      <w:r w:rsidRPr="004F0D38">
        <w:rPr>
          <w:rFonts w:cs="Arial"/>
          <w:szCs w:val="22"/>
        </w:rPr>
        <w:t>(Foto: Viega)</w:t>
      </w:r>
    </w:p>
    <w:p w14:paraId="113159BC" w14:textId="04A95CFB" w:rsidR="00A6432B" w:rsidRDefault="00A6432B" w:rsidP="00383EBF">
      <w:pPr>
        <w:pStyle w:val="Textkrper"/>
        <w:spacing w:line="300" w:lineRule="auto"/>
        <w:rPr>
          <w:rFonts w:cs="Arial"/>
          <w:szCs w:val="22"/>
          <w:lang w:val="da-DK"/>
        </w:rPr>
      </w:pPr>
    </w:p>
    <w:p w14:paraId="5356287E" w14:textId="7060C187" w:rsidR="00A6432B" w:rsidRDefault="00113234" w:rsidP="00383EBF">
      <w:pPr>
        <w:pStyle w:val="Textkrper"/>
        <w:spacing w:line="300" w:lineRule="auto"/>
        <w:rPr>
          <w:rFonts w:cs="Arial"/>
          <w:szCs w:val="22"/>
          <w:lang w:val="da-DK"/>
        </w:rPr>
      </w:pPr>
      <w:r w:rsidRPr="006C18E7">
        <w:rPr>
          <w:noProof/>
          <w:szCs w:val="22"/>
        </w:rPr>
        <w:drawing>
          <wp:anchor distT="0" distB="0" distL="114300" distR="114300" simplePos="0" relativeHeight="251661312" behindDoc="0" locked="0" layoutInCell="1" allowOverlap="1" wp14:anchorId="7FC3492D" wp14:editId="4AED48A9">
            <wp:simplePos x="0" y="0"/>
            <wp:positionH relativeFrom="margin">
              <wp:align>left</wp:align>
            </wp:positionH>
            <wp:positionV relativeFrom="paragraph">
              <wp:posOffset>15240</wp:posOffset>
            </wp:positionV>
            <wp:extent cx="3246755" cy="215582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VM86221i773458v01.jpg"/>
                    <pic:cNvPicPr/>
                  </pic:nvPicPr>
                  <pic:blipFill rotWithShape="1">
                    <a:blip r:embed="rId13">
                      <a:extLst>
                        <a:ext uri="{28A0092B-C50C-407E-A947-70E740481C1C}">
                          <a14:useLocalDpi xmlns:a14="http://schemas.microsoft.com/office/drawing/2010/main" val="0"/>
                        </a:ext>
                      </a:extLst>
                    </a:blip>
                    <a:srcRect l="16813" t="19655" r="15365" b="12796"/>
                    <a:stretch/>
                  </pic:blipFill>
                  <pic:spPr bwMode="auto">
                    <a:xfrm>
                      <a:off x="0" y="0"/>
                      <a:ext cx="3246755"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7E49C" w14:textId="125700DA" w:rsidR="00113234" w:rsidRDefault="00113234" w:rsidP="00383EBF">
      <w:pPr>
        <w:pStyle w:val="Textkrper"/>
        <w:spacing w:line="300" w:lineRule="auto"/>
        <w:rPr>
          <w:rFonts w:cs="Arial"/>
          <w:szCs w:val="22"/>
        </w:rPr>
      </w:pPr>
    </w:p>
    <w:p w14:paraId="291C1A73" w14:textId="77777777" w:rsidR="00113234" w:rsidRDefault="00113234" w:rsidP="00383EBF">
      <w:pPr>
        <w:pStyle w:val="Textkrper"/>
        <w:spacing w:line="300" w:lineRule="auto"/>
        <w:rPr>
          <w:rFonts w:cs="Arial"/>
          <w:szCs w:val="22"/>
        </w:rPr>
      </w:pPr>
    </w:p>
    <w:p w14:paraId="5348458F" w14:textId="77777777" w:rsidR="00113234" w:rsidRDefault="00113234" w:rsidP="00383EBF">
      <w:pPr>
        <w:pStyle w:val="Textkrper"/>
        <w:spacing w:line="300" w:lineRule="auto"/>
        <w:rPr>
          <w:rFonts w:cs="Arial"/>
          <w:szCs w:val="22"/>
        </w:rPr>
      </w:pPr>
    </w:p>
    <w:p w14:paraId="4928346A" w14:textId="77777777" w:rsidR="00113234" w:rsidRDefault="00113234" w:rsidP="00383EBF">
      <w:pPr>
        <w:pStyle w:val="Textkrper"/>
        <w:spacing w:line="300" w:lineRule="auto"/>
        <w:rPr>
          <w:rFonts w:cs="Arial"/>
          <w:szCs w:val="22"/>
        </w:rPr>
      </w:pPr>
    </w:p>
    <w:p w14:paraId="22985151" w14:textId="77777777" w:rsidR="00113234" w:rsidRDefault="00113234" w:rsidP="00383EBF">
      <w:pPr>
        <w:pStyle w:val="Textkrper"/>
        <w:spacing w:line="300" w:lineRule="auto"/>
        <w:rPr>
          <w:rFonts w:cs="Arial"/>
          <w:szCs w:val="22"/>
        </w:rPr>
      </w:pPr>
    </w:p>
    <w:p w14:paraId="338556BE" w14:textId="77777777" w:rsidR="00113234" w:rsidRDefault="00113234" w:rsidP="00383EBF">
      <w:pPr>
        <w:pStyle w:val="Textkrper"/>
        <w:spacing w:line="300" w:lineRule="auto"/>
        <w:rPr>
          <w:rFonts w:cs="Arial"/>
          <w:szCs w:val="22"/>
        </w:rPr>
      </w:pPr>
    </w:p>
    <w:p w14:paraId="252FF223" w14:textId="77777777" w:rsidR="00113234" w:rsidRDefault="00113234" w:rsidP="00383EBF">
      <w:pPr>
        <w:pStyle w:val="Textkrper"/>
        <w:spacing w:line="300" w:lineRule="auto"/>
        <w:rPr>
          <w:rFonts w:cs="Arial"/>
          <w:szCs w:val="22"/>
        </w:rPr>
      </w:pPr>
    </w:p>
    <w:p w14:paraId="54870088" w14:textId="7388EB70" w:rsidR="00113234" w:rsidRDefault="00113234" w:rsidP="00383EBF">
      <w:pPr>
        <w:pStyle w:val="Textkrper"/>
        <w:spacing w:line="300" w:lineRule="auto"/>
        <w:rPr>
          <w:rFonts w:cs="Arial"/>
          <w:szCs w:val="22"/>
        </w:rPr>
      </w:pPr>
    </w:p>
    <w:p w14:paraId="66BD1A67" w14:textId="77777777" w:rsidR="00113234" w:rsidRDefault="00113234" w:rsidP="00383EBF">
      <w:pPr>
        <w:pStyle w:val="Textkrper"/>
        <w:spacing w:line="300" w:lineRule="auto"/>
        <w:rPr>
          <w:rFonts w:cs="Arial"/>
          <w:szCs w:val="22"/>
        </w:rPr>
      </w:pPr>
    </w:p>
    <w:p w14:paraId="6F59A101" w14:textId="77777777" w:rsidR="00113234" w:rsidRDefault="00113234" w:rsidP="00383EBF">
      <w:pPr>
        <w:pStyle w:val="Textkrper"/>
        <w:spacing w:line="300" w:lineRule="auto"/>
        <w:rPr>
          <w:rFonts w:cs="Arial"/>
          <w:szCs w:val="22"/>
        </w:rPr>
      </w:pPr>
    </w:p>
    <w:p w14:paraId="2B5C4FE7" w14:textId="0A40E775" w:rsidR="00A6432B" w:rsidRDefault="000F4F32" w:rsidP="00383EBF">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3</w:t>
      </w:r>
      <w:r w:rsidRPr="004F0D38">
        <w:rPr>
          <w:rFonts w:cs="Arial"/>
          <w:szCs w:val="22"/>
        </w:rPr>
        <w:t>.jpg):</w:t>
      </w:r>
      <w:r w:rsidRPr="004F0D38">
        <w:rPr>
          <w:rFonts w:cs="Arial"/>
          <w:szCs w:val="22"/>
        </w:rPr>
        <w:br/>
      </w:r>
      <w:r w:rsidR="00A97AD2">
        <w:t xml:space="preserve">Die „Visign for More 202“ von Viega stellt </w:t>
      </w:r>
      <w:r w:rsidR="00A97AD2" w:rsidRPr="007342C3">
        <w:t>die Art und Weise wie eine WC-Spülung ausgelöst wird auf den Kopf</w:t>
      </w:r>
      <w:r w:rsidR="00A97AD2">
        <w:t xml:space="preserve">: </w:t>
      </w:r>
      <w:r w:rsidR="00CE0A16">
        <w:rPr>
          <w:szCs w:val="22"/>
        </w:rPr>
        <w:t>Ein Drehen nach links</w:t>
      </w:r>
      <w:r w:rsidR="000B327C">
        <w:rPr>
          <w:szCs w:val="22"/>
        </w:rPr>
        <w:t xml:space="preserve"> startet die große Spülmenge</w:t>
      </w:r>
      <w:r w:rsidR="00CE0A16">
        <w:rPr>
          <w:szCs w:val="22"/>
        </w:rPr>
        <w:t xml:space="preserve">, ein Drehen nach rechts die kleine. </w:t>
      </w:r>
      <w:r w:rsidR="00A97AD2">
        <w:t>Die konsequent puristisch gehaltene</w:t>
      </w:r>
      <w:r w:rsidR="00A97AD2" w:rsidRPr="00D05ECD">
        <w:t xml:space="preserve"> Grundplatte</w:t>
      </w:r>
      <w:r w:rsidR="00A97AD2">
        <w:t xml:space="preserve"> schmiegt sich </w:t>
      </w:r>
      <w:r w:rsidR="00A97AD2" w:rsidRPr="00D05ECD">
        <w:t>extrem</w:t>
      </w:r>
      <w:r w:rsidR="00A97AD2">
        <w:t xml:space="preserve"> schlank an, e</w:t>
      </w:r>
      <w:r w:rsidR="00A97AD2" w:rsidRPr="00D05ECD">
        <w:t>ine LED-Beleuchtung umrahmt den Knauf und untermauert die eigenständige Designaussage.</w:t>
      </w:r>
      <w:r w:rsidR="00A97AD2" w:rsidRPr="004F0D38">
        <w:rPr>
          <w:rFonts w:cs="Arial"/>
          <w:szCs w:val="22"/>
        </w:rPr>
        <w:t xml:space="preserve"> </w:t>
      </w:r>
      <w:r w:rsidR="00DE2FDE">
        <w:rPr>
          <w:rFonts w:cs="Arial"/>
          <w:szCs w:val="22"/>
        </w:rPr>
        <w:t xml:space="preserve">Die Grundplatte ist aus Metall weiß glänzend, der Drehknopf </w:t>
      </w:r>
      <w:r w:rsidR="00DE2FDE">
        <w:rPr>
          <w:rFonts w:cs="Arial"/>
          <w:szCs w:val="22"/>
        </w:rPr>
        <w:lastRenderedPageBreak/>
        <w:t>ist wahlweise in Metall weiß glänzend oder Metall verchromt</w:t>
      </w:r>
      <w:r w:rsidR="00CE0A16">
        <w:rPr>
          <w:rFonts w:cs="Arial"/>
          <w:szCs w:val="22"/>
        </w:rPr>
        <w:t xml:space="preserve"> erhältlich.</w:t>
      </w:r>
      <w:r w:rsidR="00CE0A16">
        <w:rPr>
          <w:rFonts w:cs="Arial"/>
          <w:szCs w:val="22"/>
        </w:rPr>
        <w:br/>
      </w:r>
      <w:r w:rsidRPr="004F0D38">
        <w:rPr>
          <w:rFonts w:cs="Arial"/>
          <w:szCs w:val="22"/>
        </w:rPr>
        <w:t>(Foto: Viega)</w:t>
      </w:r>
    </w:p>
    <w:p w14:paraId="1FD8405D" w14:textId="66D90968" w:rsidR="00A6432B" w:rsidRDefault="00113234" w:rsidP="00383EBF">
      <w:pPr>
        <w:pStyle w:val="Textkrper"/>
        <w:spacing w:line="300" w:lineRule="auto"/>
        <w:rPr>
          <w:rFonts w:cs="Arial"/>
          <w:szCs w:val="22"/>
          <w:lang w:val="da-DK"/>
        </w:rPr>
      </w:pPr>
      <w:r w:rsidRPr="006C18E7">
        <w:rPr>
          <w:noProof/>
          <w:szCs w:val="22"/>
        </w:rPr>
        <w:drawing>
          <wp:anchor distT="0" distB="0" distL="114300" distR="114300" simplePos="0" relativeHeight="251663360" behindDoc="0" locked="0" layoutInCell="1" allowOverlap="1" wp14:anchorId="727EFB97" wp14:editId="5384C12A">
            <wp:simplePos x="0" y="0"/>
            <wp:positionH relativeFrom="margin">
              <wp:align>left</wp:align>
            </wp:positionH>
            <wp:positionV relativeFrom="paragraph">
              <wp:posOffset>0</wp:posOffset>
            </wp:positionV>
            <wp:extent cx="3283200" cy="21564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VM86241i773670v01.jpg"/>
                    <pic:cNvPicPr/>
                  </pic:nvPicPr>
                  <pic:blipFill rotWithShape="1">
                    <a:blip r:embed="rId14">
                      <a:extLst>
                        <a:ext uri="{28A0092B-C50C-407E-A947-70E740481C1C}">
                          <a14:useLocalDpi xmlns:a14="http://schemas.microsoft.com/office/drawing/2010/main" val="0"/>
                        </a:ext>
                      </a:extLst>
                    </a:blip>
                    <a:srcRect l="14773" t="21443" r="18474" b="12777"/>
                    <a:stretch/>
                  </pic:blipFill>
                  <pic:spPr bwMode="auto">
                    <a:xfrm>
                      <a:off x="0" y="0"/>
                      <a:ext cx="3283200" cy="215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00D4E" w14:textId="17DF269D" w:rsidR="00A6432B" w:rsidRDefault="00A6432B" w:rsidP="00383EBF">
      <w:pPr>
        <w:pStyle w:val="Textkrper"/>
        <w:spacing w:line="300" w:lineRule="auto"/>
        <w:rPr>
          <w:rFonts w:cs="Arial"/>
          <w:szCs w:val="22"/>
          <w:lang w:val="da-DK"/>
        </w:rPr>
      </w:pPr>
    </w:p>
    <w:p w14:paraId="369D8098" w14:textId="77777777" w:rsidR="00113234" w:rsidRDefault="00113234" w:rsidP="00383EBF">
      <w:pPr>
        <w:pStyle w:val="Textkrper"/>
        <w:spacing w:line="300" w:lineRule="auto"/>
        <w:rPr>
          <w:rFonts w:cs="Arial"/>
          <w:szCs w:val="22"/>
        </w:rPr>
      </w:pPr>
    </w:p>
    <w:p w14:paraId="675E2D28" w14:textId="77777777" w:rsidR="00113234" w:rsidRDefault="00113234" w:rsidP="00383EBF">
      <w:pPr>
        <w:pStyle w:val="Textkrper"/>
        <w:spacing w:line="300" w:lineRule="auto"/>
        <w:rPr>
          <w:rFonts w:cs="Arial"/>
          <w:szCs w:val="22"/>
        </w:rPr>
      </w:pPr>
    </w:p>
    <w:p w14:paraId="049A683C" w14:textId="77777777" w:rsidR="00113234" w:rsidRDefault="00113234" w:rsidP="00383EBF">
      <w:pPr>
        <w:pStyle w:val="Textkrper"/>
        <w:spacing w:line="300" w:lineRule="auto"/>
        <w:rPr>
          <w:rFonts w:cs="Arial"/>
          <w:szCs w:val="22"/>
        </w:rPr>
      </w:pPr>
    </w:p>
    <w:p w14:paraId="5C53DA58" w14:textId="77777777" w:rsidR="00113234" w:rsidRDefault="00113234" w:rsidP="00383EBF">
      <w:pPr>
        <w:pStyle w:val="Textkrper"/>
        <w:spacing w:line="300" w:lineRule="auto"/>
        <w:rPr>
          <w:rFonts w:cs="Arial"/>
          <w:szCs w:val="22"/>
        </w:rPr>
      </w:pPr>
    </w:p>
    <w:p w14:paraId="5F6B6717" w14:textId="77777777" w:rsidR="00113234" w:rsidRDefault="00113234" w:rsidP="00383EBF">
      <w:pPr>
        <w:pStyle w:val="Textkrper"/>
        <w:spacing w:line="300" w:lineRule="auto"/>
        <w:rPr>
          <w:rFonts w:cs="Arial"/>
          <w:szCs w:val="22"/>
        </w:rPr>
      </w:pPr>
    </w:p>
    <w:p w14:paraId="6D13AEE6" w14:textId="77777777" w:rsidR="00113234" w:rsidRDefault="00113234" w:rsidP="00383EBF">
      <w:pPr>
        <w:pStyle w:val="Textkrper"/>
        <w:spacing w:line="300" w:lineRule="auto"/>
        <w:rPr>
          <w:rFonts w:cs="Arial"/>
          <w:szCs w:val="22"/>
        </w:rPr>
      </w:pPr>
    </w:p>
    <w:p w14:paraId="03BF8B74" w14:textId="77777777" w:rsidR="00113234" w:rsidRDefault="00113234" w:rsidP="00383EBF">
      <w:pPr>
        <w:pStyle w:val="Textkrper"/>
        <w:spacing w:line="300" w:lineRule="auto"/>
        <w:rPr>
          <w:rFonts w:cs="Arial"/>
          <w:szCs w:val="22"/>
        </w:rPr>
      </w:pPr>
    </w:p>
    <w:p w14:paraId="7C1F23F9" w14:textId="77777777" w:rsidR="00113234" w:rsidRDefault="00113234" w:rsidP="00383EBF">
      <w:pPr>
        <w:pStyle w:val="Textkrper"/>
        <w:spacing w:line="300" w:lineRule="auto"/>
        <w:rPr>
          <w:rFonts w:cs="Arial"/>
          <w:szCs w:val="22"/>
        </w:rPr>
      </w:pPr>
    </w:p>
    <w:p w14:paraId="0118616C" w14:textId="77777777" w:rsidR="00113234" w:rsidRDefault="00113234" w:rsidP="00383EBF">
      <w:pPr>
        <w:pStyle w:val="Textkrper"/>
        <w:spacing w:line="300" w:lineRule="auto"/>
        <w:rPr>
          <w:rFonts w:cs="Arial"/>
          <w:szCs w:val="22"/>
        </w:rPr>
      </w:pPr>
    </w:p>
    <w:p w14:paraId="135B4E6B" w14:textId="0C5FAC2B" w:rsidR="00A6432B" w:rsidRDefault="000C2876" w:rsidP="00383EBF">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4</w:t>
      </w:r>
      <w:r w:rsidRPr="004F0D38">
        <w:rPr>
          <w:rFonts w:cs="Arial"/>
          <w:szCs w:val="22"/>
        </w:rPr>
        <w:t>.jpg):</w:t>
      </w:r>
      <w:r w:rsidRPr="004F0D38">
        <w:rPr>
          <w:rFonts w:cs="Arial"/>
          <w:szCs w:val="22"/>
        </w:rPr>
        <w:br/>
      </w:r>
      <w:r>
        <w:t xml:space="preserve">Charakteristisch für die WC-Betätigungsplatte „Visign for More 204“ von Viega sind die präzise Linienführung sowie die filigranen Stege zur Auslösung der WC-Spülung. Dank dahinter sitzender Elektronik müssen </w:t>
      </w:r>
      <w:r w:rsidR="003A5E71">
        <w:t>sie</w:t>
      </w:r>
      <w:r>
        <w:t xml:space="preserve"> nur leicht angetippt werden und schon fließt Wasser. </w:t>
      </w:r>
      <w:r w:rsidR="00215597">
        <w:t>„Visign for More 204“ kann fliesenbündig eingebaut und mit einem beleuchteten E</w:t>
      </w:r>
      <w:r w:rsidR="002268A5">
        <w:t>inbaurahmen kombiniert werden.</w:t>
      </w:r>
      <w:r w:rsidR="00DD5189">
        <w:t xml:space="preserve"> In verschiedenen, auch Edelstahlvarianten </w:t>
      </w:r>
      <w:r w:rsidR="00EF706E">
        <w:t xml:space="preserve">sowie in Schwarz Matt </w:t>
      </w:r>
      <w:r w:rsidR="00DD5189">
        <w:t xml:space="preserve">erhältlich. </w:t>
      </w:r>
      <w:r w:rsidRPr="004F0D38">
        <w:rPr>
          <w:rFonts w:cs="Arial"/>
          <w:szCs w:val="22"/>
        </w:rPr>
        <w:t>(Foto: Viega)</w:t>
      </w:r>
    </w:p>
    <w:p w14:paraId="30DC139F" w14:textId="77777777" w:rsidR="00A6432B" w:rsidRDefault="00A6432B" w:rsidP="00383EBF">
      <w:pPr>
        <w:pStyle w:val="Textkrper"/>
        <w:spacing w:line="300" w:lineRule="auto"/>
        <w:rPr>
          <w:rFonts w:cs="Arial"/>
          <w:szCs w:val="22"/>
          <w:lang w:val="da-DK"/>
        </w:rPr>
      </w:pPr>
    </w:p>
    <w:p w14:paraId="6C3EB1E4" w14:textId="35B346D3" w:rsidR="00A6432B" w:rsidRDefault="00A6432B" w:rsidP="00383EBF">
      <w:pPr>
        <w:pStyle w:val="Textkrper"/>
        <w:spacing w:line="300" w:lineRule="auto"/>
        <w:rPr>
          <w:rFonts w:cs="Arial"/>
          <w:szCs w:val="22"/>
          <w:lang w:val="da-DK"/>
        </w:rPr>
      </w:pPr>
      <w:r>
        <w:rPr>
          <w:rFonts w:cs="Arial"/>
          <w:noProof/>
          <w:szCs w:val="22"/>
        </w:rPr>
        <w:drawing>
          <wp:inline distT="0" distB="0" distL="0" distR="0" wp14:anchorId="39B0D14A" wp14:editId="5565703B">
            <wp:extent cx="3190875" cy="2392427"/>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_hygiene at the toilet_DE_2021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4571" cy="2410194"/>
                    </a:xfrm>
                    <a:prstGeom prst="rect">
                      <a:avLst/>
                    </a:prstGeom>
                  </pic:spPr>
                </pic:pic>
              </a:graphicData>
            </a:graphic>
          </wp:inline>
        </w:drawing>
      </w:r>
    </w:p>
    <w:p w14:paraId="3C3B72C9" w14:textId="73A60462" w:rsidR="00A6432B" w:rsidRDefault="002268A5" w:rsidP="00383EBF">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5</w:t>
      </w:r>
      <w:r w:rsidRPr="004F0D38">
        <w:rPr>
          <w:rFonts w:cs="Arial"/>
          <w:szCs w:val="22"/>
        </w:rPr>
        <w:t>.jpg):</w:t>
      </w:r>
      <w:r w:rsidRPr="004F0D38">
        <w:rPr>
          <w:rFonts w:cs="Arial"/>
          <w:szCs w:val="22"/>
        </w:rPr>
        <w:br/>
      </w:r>
      <w:r w:rsidR="00DA1215">
        <w:t xml:space="preserve">Komfort und Hygiene dank elektronischer Technologien: Einfach die Hand mit ein wenig Abstand vor die Betätigungsplatte halten und die WC-Spülung wird völlig berührungslos ausgelöst. </w:t>
      </w:r>
      <w:r w:rsidR="00DA1215" w:rsidRPr="006C18E7">
        <w:rPr>
          <w:szCs w:val="22"/>
        </w:rPr>
        <w:t xml:space="preserve">Die entsprechenden Felder erscheinen bei </w:t>
      </w:r>
      <w:r w:rsidR="00DA1215" w:rsidRPr="006C18E7">
        <w:rPr>
          <w:szCs w:val="22"/>
        </w:rPr>
        <w:lastRenderedPageBreak/>
        <w:t>Annäherung an die Betätigungsplatte in einer gepixelten Leuchtwolke, dem zentralen Design</w:t>
      </w:r>
      <w:r w:rsidR="00DA1215">
        <w:rPr>
          <w:szCs w:val="22"/>
        </w:rPr>
        <w:t>merkmal</w:t>
      </w:r>
      <w:r w:rsidR="00DA1215" w:rsidRPr="006C18E7">
        <w:rPr>
          <w:szCs w:val="22"/>
        </w:rPr>
        <w:t>.</w:t>
      </w:r>
      <w:r w:rsidR="00DA1215" w:rsidRPr="004F0D38">
        <w:rPr>
          <w:rFonts w:cs="Arial"/>
          <w:szCs w:val="22"/>
        </w:rPr>
        <w:t xml:space="preserve"> </w:t>
      </w:r>
      <w:r w:rsidRPr="004F0D38">
        <w:rPr>
          <w:rFonts w:cs="Arial"/>
          <w:szCs w:val="22"/>
        </w:rPr>
        <w:t>(Foto: Viega)</w:t>
      </w:r>
    </w:p>
    <w:p w14:paraId="4FAF65B5" w14:textId="77777777" w:rsidR="00A6432B" w:rsidRDefault="00A6432B" w:rsidP="00383EBF">
      <w:pPr>
        <w:pStyle w:val="Textkrper"/>
        <w:spacing w:line="300" w:lineRule="auto"/>
        <w:rPr>
          <w:rFonts w:cs="Arial"/>
          <w:szCs w:val="22"/>
          <w:lang w:val="da-DK"/>
        </w:rPr>
      </w:pPr>
    </w:p>
    <w:p w14:paraId="51BC8582" w14:textId="578238C7" w:rsidR="00A6432B" w:rsidRDefault="00A6432B" w:rsidP="00383EBF">
      <w:pPr>
        <w:pStyle w:val="Textkrper"/>
        <w:spacing w:line="300" w:lineRule="auto"/>
        <w:rPr>
          <w:rFonts w:cs="Arial"/>
          <w:szCs w:val="22"/>
          <w:lang w:val="da-DK"/>
        </w:rPr>
      </w:pPr>
      <w:r>
        <w:rPr>
          <w:rFonts w:cs="Arial"/>
          <w:noProof/>
          <w:szCs w:val="22"/>
        </w:rPr>
        <w:drawing>
          <wp:inline distT="0" distB="0" distL="0" distR="0" wp14:anchorId="39C92028" wp14:editId="1261CF9F">
            <wp:extent cx="3188674" cy="23907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_hygiene at the toilet_DE_2021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3862" cy="2417158"/>
                    </a:xfrm>
                    <a:prstGeom prst="rect">
                      <a:avLst/>
                    </a:prstGeom>
                  </pic:spPr>
                </pic:pic>
              </a:graphicData>
            </a:graphic>
          </wp:inline>
        </w:drawing>
      </w:r>
    </w:p>
    <w:p w14:paraId="73AA3487" w14:textId="694815C1" w:rsidR="00A6432B" w:rsidRDefault="00522D65" w:rsidP="00383EBF">
      <w:pPr>
        <w:pStyle w:val="Textkrper"/>
        <w:spacing w:line="300" w:lineRule="auto"/>
        <w:rPr>
          <w:rFonts w:cs="Arial"/>
          <w:szCs w:val="22"/>
          <w:lang w:val="da-DK"/>
        </w:rPr>
      </w:pPr>
      <w:r w:rsidRPr="004F0D38">
        <w:rPr>
          <w:rFonts w:cs="Arial"/>
          <w:szCs w:val="22"/>
        </w:rPr>
        <w:t>Foto (PR_</w:t>
      </w:r>
      <w:r>
        <w:rPr>
          <w:rFonts w:cs="Arial"/>
          <w:szCs w:val="22"/>
        </w:rPr>
        <w:t>electronic flush plates</w:t>
      </w:r>
      <w:r w:rsidR="00E45565">
        <w:rPr>
          <w:rFonts w:cs="Arial"/>
          <w:szCs w:val="22"/>
        </w:rPr>
        <w:t>_DE_2022</w:t>
      </w:r>
      <w:r w:rsidRPr="004F0D38">
        <w:rPr>
          <w:rFonts w:cs="Arial"/>
          <w:szCs w:val="22"/>
        </w:rPr>
        <w:t>_0</w:t>
      </w:r>
      <w:r>
        <w:rPr>
          <w:rFonts w:cs="Arial"/>
          <w:szCs w:val="22"/>
        </w:rPr>
        <w:t>6</w:t>
      </w:r>
      <w:r w:rsidRPr="004F0D38">
        <w:rPr>
          <w:rFonts w:cs="Arial"/>
          <w:szCs w:val="22"/>
        </w:rPr>
        <w:t>.jpg):</w:t>
      </w:r>
      <w:r w:rsidRPr="004F0D38">
        <w:rPr>
          <w:rFonts w:cs="Arial"/>
          <w:szCs w:val="22"/>
        </w:rPr>
        <w:br/>
      </w:r>
      <w:r>
        <w:rPr>
          <w:szCs w:val="22"/>
        </w:rPr>
        <w:t xml:space="preserve">Die elektronisch gesteuerte WC-Betätigungsplatte „Visign for Style 25 sensitive“ von Viega löst die Spülung komplett berührungslos aus. </w:t>
      </w:r>
      <w:r w:rsidR="00DA1215">
        <w:t xml:space="preserve">Gerasterte Lichtpunkte symbolisieren die Betätigungsfelder. </w:t>
      </w:r>
      <w:r w:rsidR="00160C6C">
        <w:t>Der nachleuchtende Lack</w:t>
      </w:r>
      <w:r w:rsidR="00160C6C" w:rsidRPr="006C18E7">
        <w:rPr>
          <w:szCs w:val="22"/>
        </w:rPr>
        <w:t xml:space="preserve"> lädt sich tagsüber auf – auch bei Kunstlicht – und dient als stimmungsvolles Orientierungslicht in der Dunkelheit.</w:t>
      </w:r>
      <w:r w:rsidR="00DA1215">
        <w:rPr>
          <w:szCs w:val="22"/>
        </w:rPr>
        <w:t xml:space="preserve"> (Foto: Viega)</w:t>
      </w:r>
    </w:p>
    <w:p w14:paraId="63AE0265" w14:textId="77777777" w:rsidR="00A6432B" w:rsidRDefault="00A6432B" w:rsidP="00383EBF">
      <w:pPr>
        <w:pStyle w:val="Textkrper"/>
        <w:spacing w:line="300" w:lineRule="auto"/>
        <w:rPr>
          <w:rFonts w:cs="Arial"/>
          <w:szCs w:val="22"/>
          <w:lang w:val="da-DK"/>
        </w:rPr>
      </w:pPr>
    </w:p>
    <w:p w14:paraId="259ED780" w14:textId="77777777" w:rsidR="00A6432B" w:rsidRDefault="00A6432B" w:rsidP="00383EBF">
      <w:pPr>
        <w:pStyle w:val="Textkrper"/>
        <w:spacing w:line="300" w:lineRule="auto"/>
        <w:rPr>
          <w:rFonts w:cs="Arial"/>
          <w:szCs w:val="22"/>
          <w:lang w:val="da-DK"/>
        </w:rPr>
      </w:pPr>
    </w:p>
    <w:p w14:paraId="59BE182C" w14:textId="77777777" w:rsidR="00A6432B" w:rsidRDefault="00A6432B" w:rsidP="00383EBF">
      <w:pPr>
        <w:pStyle w:val="Textkrper"/>
        <w:spacing w:line="300" w:lineRule="auto"/>
        <w:rPr>
          <w:rFonts w:cs="Arial"/>
          <w:szCs w:val="22"/>
          <w:lang w:val="da-DK"/>
        </w:rPr>
      </w:pPr>
    </w:p>
    <w:p w14:paraId="38A795D8" w14:textId="77777777" w:rsidR="00DF3F7D" w:rsidRDefault="00DF3F7D" w:rsidP="00DF3F7D">
      <w:pPr>
        <w:rPr>
          <w:rFonts w:ascii="Arial" w:hAnsi="Arial" w:cs="Arial"/>
          <w:sz w:val="20"/>
          <w:u w:val="single"/>
        </w:rPr>
      </w:pPr>
      <w:r w:rsidRPr="00E728BA">
        <w:rPr>
          <w:rFonts w:ascii="Arial" w:hAnsi="Arial" w:cs="Arial"/>
          <w:sz w:val="20"/>
          <w:u w:val="single"/>
        </w:rPr>
        <w:t>Zum Unternehmen:</w:t>
      </w:r>
      <w:r w:rsidRPr="00E728BA">
        <w:rPr>
          <w:rFonts w:ascii="Arial" w:hAnsi="Arial" w:cs="Arial"/>
          <w:sz w:val="20"/>
          <w:u w:val="single"/>
        </w:rPr>
        <w:br/>
      </w:r>
      <w:r w:rsidRPr="00E728BA">
        <w:rPr>
          <w:rFonts w:ascii="Arial" w:hAnsi="Arial" w:cs="Arial"/>
          <w:sz w:val="20"/>
          <w:u w:val="single"/>
        </w:rPr>
        <w:br/>
      </w:r>
      <w:r>
        <w:rPr>
          <w:rFonts w:ascii="Arial" w:hAnsi="Arial" w:cs="Arial"/>
          <w:sz w:val="20"/>
          <w:u w:val="single"/>
        </w:rPr>
        <w:t>Viega: Technology meets Design</w:t>
      </w:r>
    </w:p>
    <w:p w14:paraId="102C5291" w14:textId="77777777" w:rsidR="00DF3F7D" w:rsidRDefault="00DF3F7D" w:rsidP="00DF3F7D">
      <w:pPr>
        <w:rPr>
          <w:rFonts w:ascii="Arial" w:hAnsi="Arial" w:cs="Arial"/>
          <w:sz w:val="20"/>
        </w:rPr>
      </w:pPr>
      <w:r>
        <w:rPr>
          <w:rFonts w:ascii="Arial" w:hAnsi="Arial" w:cs="Arial"/>
          <w:sz w:val="20"/>
        </w:rPr>
        <w:t>Nicht nur das edle Aussehen und das mehrfach preisgekrönte Design der „Viega Visign“-Produkte setzen in der modernen Badgestaltung immer wieder Akzente. Ausgezeichnet sind auch die ausgereifte Technik und der hohe Komfort. Eine individuelle Umsetzung moderner Wohlfühlbäder ermöglicht Viega mit einem umfangreichen Programm unter anderem an Duschrinnen, WC-Betätigungsplatten, Badewannengarnituren, elektronischen Wannenarmaturen sowie einer Vorwandtechnik, die äußerst flexibel ist. Komfort gepaart mit Design bietet „Viega Prevista“. Höhenverstellbare WC- und Waschtisch-Module sowie die Auswahl an designstarken WC-Betätigungsplatten machen das neue Vorwandprogramm zu einem Allrounder im Bad. Eine große Auswahl an Bad- und Bodenabläufen sowie Waschtisch-Siphons komplettiert das Angebot.</w:t>
      </w:r>
    </w:p>
    <w:p w14:paraId="0F684904" w14:textId="77777777" w:rsidR="00DF3F7D" w:rsidRDefault="00DF3F7D" w:rsidP="00DF3F7D">
      <w:pPr>
        <w:rPr>
          <w:rFonts w:ascii="Arial" w:hAnsi="Arial" w:cs="Arial"/>
          <w:sz w:val="20"/>
        </w:rPr>
      </w:pPr>
    </w:p>
    <w:p w14:paraId="2EC5C4BE" w14:textId="77777777" w:rsidR="00DF3F7D" w:rsidRDefault="00DF3F7D" w:rsidP="00DF3F7D">
      <w:pPr>
        <w:spacing w:after="240"/>
        <w:rPr>
          <w:rFonts w:ascii="Arial" w:hAnsi="Arial" w:cs="Arial"/>
          <w:sz w:val="20"/>
        </w:rPr>
      </w:pPr>
      <w:r>
        <w:rPr>
          <w:rFonts w:ascii="Arial" w:hAnsi="Arial" w:cs="Arial"/>
          <w:sz w:val="20"/>
        </w:rPr>
        <w:t>Farblich aufeinander abgestimmt und in spannenden Materialkompositionen realisieren Viega-Produkte gekonnt ein einheitliches Baddesign.</w:t>
      </w:r>
    </w:p>
    <w:p w14:paraId="74197FE4" w14:textId="77777777" w:rsidR="00DF3F7D" w:rsidRDefault="00DF3F7D" w:rsidP="00DF3F7D">
      <w:pPr>
        <w:pStyle w:val="Textkrper"/>
        <w:rPr>
          <w:rFonts w:cs="Arial"/>
          <w:sz w:val="20"/>
        </w:rPr>
      </w:pPr>
      <w:r>
        <w:rPr>
          <w:sz w:val="20"/>
        </w:rPr>
        <w:lastRenderedPageBreak/>
        <w:t>„Viega Visign“ gehört zu dem Produktprogramm „Vorwand- und Entwässerungstechnik“ der international tätigen Viega-Gruppe. Das Unternehmen zählt zu den führenden Herstellern von Installationstechnik.</w:t>
      </w:r>
    </w:p>
    <w:sectPr w:rsidR="00DF3F7D" w:rsidSect="00B3568C">
      <w:headerReference w:type="default" r:id="rId17"/>
      <w:footerReference w:type="default" r:id="rId18"/>
      <w:headerReference w:type="first" r:id="rId19"/>
      <w:footerReference w:type="first" r:id="rId20"/>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DBA42" w14:textId="77777777" w:rsidR="00D51EEE" w:rsidRDefault="00D51EEE">
      <w:r>
        <w:separator/>
      </w:r>
    </w:p>
  </w:endnote>
  <w:endnote w:type="continuationSeparator" w:id="0">
    <w:p w14:paraId="3916FADE" w14:textId="77777777" w:rsidR="00D51EEE" w:rsidRDefault="00D5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BC2277">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BC2277">
      <w:rPr>
        <w:rFonts w:ascii="Arial" w:hAnsi="Arial"/>
        <w:noProof/>
        <w:sz w:val="16"/>
      </w:rPr>
      <w:t>5</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1B097" w14:textId="77777777" w:rsidR="00D51EEE" w:rsidRDefault="00D51EEE">
      <w:r>
        <w:separator/>
      </w:r>
    </w:p>
  </w:footnote>
  <w:footnote w:type="continuationSeparator" w:id="0">
    <w:p w14:paraId="7EF844BB" w14:textId="77777777" w:rsidR="00D51EEE" w:rsidRDefault="00D51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113234" w:rsidRDefault="00DB2025" w:rsidP="00DB2025">
                          <w:pPr>
                            <w:rPr>
                              <w:rFonts w:ascii="Arial" w:hAnsi="Arial"/>
                              <w:sz w:val="16"/>
                            </w:rPr>
                          </w:pPr>
                          <w:r w:rsidRPr="00113234">
                            <w:rPr>
                              <w:rFonts w:ascii="Arial" w:hAnsi="Arial"/>
                              <w:sz w:val="16"/>
                            </w:rPr>
                            <w:t xml:space="preserve">Viega GmbH &amp; Co. KG </w:t>
                          </w:r>
                        </w:p>
                        <w:p w14:paraId="05EDE156" w14:textId="77777777" w:rsidR="00DB2025" w:rsidRPr="00113234" w:rsidRDefault="00DB2025" w:rsidP="00DB2025">
                          <w:pPr>
                            <w:rPr>
                              <w:rFonts w:ascii="Arial" w:hAnsi="Arial"/>
                              <w:sz w:val="16"/>
                            </w:rPr>
                          </w:pPr>
                          <w:r w:rsidRPr="00113234">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113234" w:rsidRDefault="00DB2025" w:rsidP="00DB2025">
                    <w:pPr>
                      <w:rPr>
                        <w:rFonts w:ascii="Arial" w:hAnsi="Arial"/>
                        <w:sz w:val="16"/>
                      </w:rPr>
                    </w:pPr>
                    <w:r w:rsidRPr="00113234">
                      <w:rPr>
                        <w:rFonts w:ascii="Arial" w:hAnsi="Arial"/>
                        <w:sz w:val="16"/>
                      </w:rPr>
                      <w:t xml:space="preserve">Viega GmbH &amp; Co. KG </w:t>
                    </w:r>
                  </w:p>
                  <w:p w14:paraId="05EDE156" w14:textId="77777777" w:rsidR="00DB2025" w:rsidRPr="00113234" w:rsidRDefault="00DB2025" w:rsidP="00DB2025">
                    <w:pPr>
                      <w:rPr>
                        <w:rFonts w:ascii="Arial" w:hAnsi="Arial"/>
                        <w:sz w:val="16"/>
                      </w:rPr>
                    </w:pPr>
                    <w:r w:rsidRPr="00113234">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70F3"/>
    <w:rsid w:val="00022726"/>
    <w:rsid w:val="00023066"/>
    <w:rsid w:val="00032E35"/>
    <w:rsid w:val="000372AE"/>
    <w:rsid w:val="000405F5"/>
    <w:rsid w:val="0004453B"/>
    <w:rsid w:val="000450A9"/>
    <w:rsid w:val="00056C5F"/>
    <w:rsid w:val="00067411"/>
    <w:rsid w:val="00070FB5"/>
    <w:rsid w:val="0007146E"/>
    <w:rsid w:val="000740D4"/>
    <w:rsid w:val="000800DD"/>
    <w:rsid w:val="00080412"/>
    <w:rsid w:val="0008299B"/>
    <w:rsid w:val="0008692B"/>
    <w:rsid w:val="000956FE"/>
    <w:rsid w:val="00097042"/>
    <w:rsid w:val="00097E5C"/>
    <w:rsid w:val="000A32BE"/>
    <w:rsid w:val="000A45D0"/>
    <w:rsid w:val="000B2815"/>
    <w:rsid w:val="000B327C"/>
    <w:rsid w:val="000C2706"/>
    <w:rsid w:val="000C2876"/>
    <w:rsid w:val="000C4132"/>
    <w:rsid w:val="000D021B"/>
    <w:rsid w:val="000D2338"/>
    <w:rsid w:val="000D6C1A"/>
    <w:rsid w:val="000E273D"/>
    <w:rsid w:val="000E37C2"/>
    <w:rsid w:val="000E3B5C"/>
    <w:rsid w:val="000E5C57"/>
    <w:rsid w:val="000E662D"/>
    <w:rsid w:val="000E66D8"/>
    <w:rsid w:val="000F4F32"/>
    <w:rsid w:val="000F63EC"/>
    <w:rsid w:val="00101A4B"/>
    <w:rsid w:val="001118B5"/>
    <w:rsid w:val="00113234"/>
    <w:rsid w:val="00113ACC"/>
    <w:rsid w:val="00114AC7"/>
    <w:rsid w:val="00117090"/>
    <w:rsid w:val="0012310A"/>
    <w:rsid w:val="001263CF"/>
    <w:rsid w:val="00130592"/>
    <w:rsid w:val="00130CA5"/>
    <w:rsid w:val="00142520"/>
    <w:rsid w:val="0015251E"/>
    <w:rsid w:val="00155374"/>
    <w:rsid w:val="0015710F"/>
    <w:rsid w:val="00157532"/>
    <w:rsid w:val="00160C6C"/>
    <w:rsid w:val="00173AB7"/>
    <w:rsid w:val="00177143"/>
    <w:rsid w:val="001872AA"/>
    <w:rsid w:val="00187F48"/>
    <w:rsid w:val="00191339"/>
    <w:rsid w:val="001A104F"/>
    <w:rsid w:val="001A4680"/>
    <w:rsid w:val="001B14E2"/>
    <w:rsid w:val="001B5C12"/>
    <w:rsid w:val="001C01B0"/>
    <w:rsid w:val="001C17BF"/>
    <w:rsid w:val="001C1EED"/>
    <w:rsid w:val="001C5A4E"/>
    <w:rsid w:val="001D06BF"/>
    <w:rsid w:val="001D7E07"/>
    <w:rsid w:val="001E0D2C"/>
    <w:rsid w:val="00200238"/>
    <w:rsid w:val="002004F9"/>
    <w:rsid w:val="00207555"/>
    <w:rsid w:val="00210381"/>
    <w:rsid w:val="00210AFD"/>
    <w:rsid w:val="00212757"/>
    <w:rsid w:val="00215046"/>
    <w:rsid w:val="00215597"/>
    <w:rsid w:val="00216C77"/>
    <w:rsid w:val="00216CC7"/>
    <w:rsid w:val="00217F16"/>
    <w:rsid w:val="0022235A"/>
    <w:rsid w:val="00224812"/>
    <w:rsid w:val="002268A5"/>
    <w:rsid w:val="00230CE7"/>
    <w:rsid w:val="002376FC"/>
    <w:rsid w:val="00241479"/>
    <w:rsid w:val="00244E97"/>
    <w:rsid w:val="00245171"/>
    <w:rsid w:val="002470C1"/>
    <w:rsid w:val="0025637E"/>
    <w:rsid w:val="0026119F"/>
    <w:rsid w:val="00267529"/>
    <w:rsid w:val="00272B24"/>
    <w:rsid w:val="00274F8F"/>
    <w:rsid w:val="002937EF"/>
    <w:rsid w:val="00294019"/>
    <w:rsid w:val="002A053F"/>
    <w:rsid w:val="002A1769"/>
    <w:rsid w:val="002A7CBA"/>
    <w:rsid w:val="002B5F69"/>
    <w:rsid w:val="002C6A9A"/>
    <w:rsid w:val="002D2886"/>
    <w:rsid w:val="002D7E22"/>
    <w:rsid w:val="002E0BE7"/>
    <w:rsid w:val="002E31A9"/>
    <w:rsid w:val="002E3ECE"/>
    <w:rsid w:val="002E52BD"/>
    <w:rsid w:val="002E6328"/>
    <w:rsid w:val="002E796E"/>
    <w:rsid w:val="002F4B89"/>
    <w:rsid w:val="00303093"/>
    <w:rsid w:val="00306EF6"/>
    <w:rsid w:val="003134F9"/>
    <w:rsid w:val="00313BA6"/>
    <w:rsid w:val="003253A6"/>
    <w:rsid w:val="00326B67"/>
    <w:rsid w:val="003323AA"/>
    <w:rsid w:val="00333662"/>
    <w:rsid w:val="003456A0"/>
    <w:rsid w:val="00345F2B"/>
    <w:rsid w:val="003479EC"/>
    <w:rsid w:val="003519D6"/>
    <w:rsid w:val="00351D74"/>
    <w:rsid w:val="00351F5B"/>
    <w:rsid w:val="00352519"/>
    <w:rsid w:val="003536BE"/>
    <w:rsid w:val="0035439A"/>
    <w:rsid w:val="00367E31"/>
    <w:rsid w:val="00374530"/>
    <w:rsid w:val="00380DFA"/>
    <w:rsid w:val="00383EBF"/>
    <w:rsid w:val="00386FE9"/>
    <w:rsid w:val="0039039F"/>
    <w:rsid w:val="00393F59"/>
    <w:rsid w:val="00395F36"/>
    <w:rsid w:val="003A2B34"/>
    <w:rsid w:val="003A2E85"/>
    <w:rsid w:val="003A5E71"/>
    <w:rsid w:val="003B1BB7"/>
    <w:rsid w:val="003B79B8"/>
    <w:rsid w:val="003C109D"/>
    <w:rsid w:val="003C5C03"/>
    <w:rsid w:val="003D101C"/>
    <w:rsid w:val="003D3DC5"/>
    <w:rsid w:val="003E0300"/>
    <w:rsid w:val="003E29E5"/>
    <w:rsid w:val="003E2A63"/>
    <w:rsid w:val="003E5FB6"/>
    <w:rsid w:val="00400466"/>
    <w:rsid w:val="00400C65"/>
    <w:rsid w:val="004011CD"/>
    <w:rsid w:val="004061AD"/>
    <w:rsid w:val="004074E2"/>
    <w:rsid w:val="00411164"/>
    <w:rsid w:val="00415383"/>
    <w:rsid w:val="004153A8"/>
    <w:rsid w:val="0042567B"/>
    <w:rsid w:val="00425977"/>
    <w:rsid w:val="00425F6D"/>
    <w:rsid w:val="00426248"/>
    <w:rsid w:val="0043758A"/>
    <w:rsid w:val="00440DF2"/>
    <w:rsid w:val="00440F34"/>
    <w:rsid w:val="00444DE7"/>
    <w:rsid w:val="00445E22"/>
    <w:rsid w:val="00451868"/>
    <w:rsid w:val="00452DC9"/>
    <w:rsid w:val="00461A76"/>
    <w:rsid w:val="0046621E"/>
    <w:rsid w:val="00473756"/>
    <w:rsid w:val="00475420"/>
    <w:rsid w:val="004811BE"/>
    <w:rsid w:val="0048226A"/>
    <w:rsid w:val="00482B0E"/>
    <w:rsid w:val="00494EBD"/>
    <w:rsid w:val="004953A7"/>
    <w:rsid w:val="004A55E4"/>
    <w:rsid w:val="004B76E4"/>
    <w:rsid w:val="004C0801"/>
    <w:rsid w:val="004C1BA1"/>
    <w:rsid w:val="004C4DF0"/>
    <w:rsid w:val="004D29B1"/>
    <w:rsid w:val="004D50E7"/>
    <w:rsid w:val="004D5D30"/>
    <w:rsid w:val="004D6F9C"/>
    <w:rsid w:val="004E2428"/>
    <w:rsid w:val="004E423A"/>
    <w:rsid w:val="004F0D38"/>
    <w:rsid w:val="004F796E"/>
    <w:rsid w:val="00500C0A"/>
    <w:rsid w:val="005024A1"/>
    <w:rsid w:val="00513961"/>
    <w:rsid w:val="00516A49"/>
    <w:rsid w:val="00516DA6"/>
    <w:rsid w:val="0052059D"/>
    <w:rsid w:val="00522D65"/>
    <w:rsid w:val="0052311A"/>
    <w:rsid w:val="005244EC"/>
    <w:rsid w:val="00524692"/>
    <w:rsid w:val="0053050B"/>
    <w:rsid w:val="00532CB2"/>
    <w:rsid w:val="005336DC"/>
    <w:rsid w:val="00535004"/>
    <w:rsid w:val="00535E2D"/>
    <w:rsid w:val="00553692"/>
    <w:rsid w:val="00562285"/>
    <w:rsid w:val="00562678"/>
    <w:rsid w:val="005644E6"/>
    <w:rsid w:val="00576C60"/>
    <w:rsid w:val="00582BE7"/>
    <w:rsid w:val="00587635"/>
    <w:rsid w:val="00593B47"/>
    <w:rsid w:val="00596ADD"/>
    <w:rsid w:val="005A2AD5"/>
    <w:rsid w:val="005B5713"/>
    <w:rsid w:val="005B7AE0"/>
    <w:rsid w:val="005D02F3"/>
    <w:rsid w:val="005D0E5D"/>
    <w:rsid w:val="005F12C7"/>
    <w:rsid w:val="005F30B9"/>
    <w:rsid w:val="0061091C"/>
    <w:rsid w:val="006134A1"/>
    <w:rsid w:val="006208FD"/>
    <w:rsid w:val="0062166F"/>
    <w:rsid w:val="00625F92"/>
    <w:rsid w:val="006263EE"/>
    <w:rsid w:val="00633CCC"/>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42BF"/>
    <w:rsid w:val="006A4BB7"/>
    <w:rsid w:val="006B4D3A"/>
    <w:rsid w:val="006C0762"/>
    <w:rsid w:val="006C1EC5"/>
    <w:rsid w:val="006C211C"/>
    <w:rsid w:val="006C3E5C"/>
    <w:rsid w:val="006D3BF6"/>
    <w:rsid w:val="006E0B1F"/>
    <w:rsid w:val="006E2BC0"/>
    <w:rsid w:val="006E5457"/>
    <w:rsid w:val="006F2A72"/>
    <w:rsid w:val="006F3641"/>
    <w:rsid w:val="00703CAB"/>
    <w:rsid w:val="007049F7"/>
    <w:rsid w:val="00711093"/>
    <w:rsid w:val="00711845"/>
    <w:rsid w:val="0071228F"/>
    <w:rsid w:val="00721960"/>
    <w:rsid w:val="0072564D"/>
    <w:rsid w:val="0073218F"/>
    <w:rsid w:val="00733DDF"/>
    <w:rsid w:val="0073673E"/>
    <w:rsid w:val="0074115E"/>
    <w:rsid w:val="007430CD"/>
    <w:rsid w:val="00750CDF"/>
    <w:rsid w:val="00764E7F"/>
    <w:rsid w:val="0076647C"/>
    <w:rsid w:val="007665EB"/>
    <w:rsid w:val="00774D29"/>
    <w:rsid w:val="00777477"/>
    <w:rsid w:val="00777EA3"/>
    <w:rsid w:val="00780A7F"/>
    <w:rsid w:val="00781C57"/>
    <w:rsid w:val="00786A49"/>
    <w:rsid w:val="00790886"/>
    <w:rsid w:val="007A089B"/>
    <w:rsid w:val="007A3354"/>
    <w:rsid w:val="007A740D"/>
    <w:rsid w:val="007B165B"/>
    <w:rsid w:val="007B290A"/>
    <w:rsid w:val="007B2E5C"/>
    <w:rsid w:val="007B53AC"/>
    <w:rsid w:val="007C0BF5"/>
    <w:rsid w:val="007C439C"/>
    <w:rsid w:val="007C6D29"/>
    <w:rsid w:val="007D1CF0"/>
    <w:rsid w:val="007E437E"/>
    <w:rsid w:val="007F4025"/>
    <w:rsid w:val="007F4A8C"/>
    <w:rsid w:val="007F60B0"/>
    <w:rsid w:val="00803432"/>
    <w:rsid w:val="00810D07"/>
    <w:rsid w:val="00820165"/>
    <w:rsid w:val="008201EF"/>
    <w:rsid w:val="00824F10"/>
    <w:rsid w:val="00827B07"/>
    <w:rsid w:val="008406F0"/>
    <w:rsid w:val="008430D5"/>
    <w:rsid w:val="008520BD"/>
    <w:rsid w:val="008574AE"/>
    <w:rsid w:val="00862515"/>
    <w:rsid w:val="00862636"/>
    <w:rsid w:val="00866069"/>
    <w:rsid w:val="00867776"/>
    <w:rsid w:val="0087001C"/>
    <w:rsid w:val="00870153"/>
    <w:rsid w:val="00876C04"/>
    <w:rsid w:val="00877F8C"/>
    <w:rsid w:val="008808BA"/>
    <w:rsid w:val="00882B55"/>
    <w:rsid w:val="008837DD"/>
    <w:rsid w:val="0089136B"/>
    <w:rsid w:val="00895A80"/>
    <w:rsid w:val="008962C5"/>
    <w:rsid w:val="008A0D22"/>
    <w:rsid w:val="008A1EDB"/>
    <w:rsid w:val="008B4EE1"/>
    <w:rsid w:val="008B6912"/>
    <w:rsid w:val="008B7C4D"/>
    <w:rsid w:val="008C6A4A"/>
    <w:rsid w:val="008E0535"/>
    <w:rsid w:val="008E090F"/>
    <w:rsid w:val="008E0E06"/>
    <w:rsid w:val="008E19D6"/>
    <w:rsid w:val="008E7A55"/>
    <w:rsid w:val="008F3526"/>
    <w:rsid w:val="008F51B0"/>
    <w:rsid w:val="00901A50"/>
    <w:rsid w:val="00901D67"/>
    <w:rsid w:val="00907201"/>
    <w:rsid w:val="00907919"/>
    <w:rsid w:val="00911DF5"/>
    <w:rsid w:val="00915438"/>
    <w:rsid w:val="00915917"/>
    <w:rsid w:val="00915924"/>
    <w:rsid w:val="00916F5C"/>
    <w:rsid w:val="0092149E"/>
    <w:rsid w:val="00922E6F"/>
    <w:rsid w:val="00926E0E"/>
    <w:rsid w:val="00932049"/>
    <w:rsid w:val="00932D0B"/>
    <w:rsid w:val="00935964"/>
    <w:rsid w:val="009405CF"/>
    <w:rsid w:val="00942559"/>
    <w:rsid w:val="00943E9D"/>
    <w:rsid w:val="00955045"/>
    <w:rsid w:val="00962E95"/>
    <w:rsid w:val="00971AD1"/>
    <w:rsid w:val="009739F5"/>
    <w:rsid w:val="00983BF7"/>
    <w:rsid w:val="00983F3B"/>
    <w:rsid w:val="009902EA"/>
    <w:rsid w:val="00995ED8"/>
    <w:rsid w:val="009961A8"/>
    <w:rsid w:val="009A17BC"/>
    <w:rsid w:val="009A7079"/>
    <w:rsid w:val="009B20E0"/>
    <w:rsid w:val="009B3AC4"/>
    <w:rsid w:val="009C326B"/>
    <w:rsid w:val="009C3928"/>
    <w:rsid w:val="009C4885"/>
    <w:rsid w:val="009D2381"/>
    <w:rsid w:val="009D54E2"/>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631"/>
    <w:rsid w:val="00A6432B"/>
    <w:rsid w:val="00A71221"/>
    <w:rsid w:val="00A72A0A"/>
    <w:rsid w:val="00A72B2F"/>
    <w:rsid w:val="00A731E0"/>
    <w:rsid w:val="00A7522A"/>
    <w:rsid w:val="00A75713"/>
    <w:rsid w:val="00A85BC0"/>
    <w:rsid w:val="00A86B6C"/>
    <w:rsid w:val="00A86CBB"/>
    <w:rsid w:val="00A97AD2"/>
    <w:rsid w:val="00AB137B"/>
    <w:rsid w:val="00AB2C3E"/>
    <w:rsid w:val="00AB440B"/>
    <w:rsid w:val="00AB6CF3"/>
    <w:rsid w:val="00AC00C5"/>
    <w:rsid w:val="00AC43F9"/>
    <w:rsid w:val="00AC53A9"/>
    <w:rsid w:val="00AC7210"/>
    <w:rsid w:val="00AD088E"/>
    <w:rsid w:val="00AD1EDD"/>
    <w:rsid w:val="00AE14A3"/>
    <w:rsid w:val="00AE4867"/>
    <w:rsid w:val="00AF098E"/>
    <w:rsid w:val="00AF3DF5"/>
    <w:rsid w:val="00B005D1"/>
    <w:rsid w:val="00B1045E"/>
    <w:rsid w:val="00B10916"/>
    <w:rsid w:val="00B120E9"/>
    <w:rsid w:val="00B17D44"/>
    <w:rsid w:val="00B208EC"/>
    <w:rsid w:val="00B21B20"/>
    <w:rsid w:val="00B2660A"/>
    <w:rsid w:val="00B34D66"/>
    <w:rsid w:val="00B3568C"/>
    <w:rsid w:val="00B35C71"/>
    <w:rsid w:val="00B36E9C"/>
    <w:rsid w:val="00B40474"/>
    <w:rsid w:val="00B556FE"/>
    <w:rsid w:val="00B65BC7"/>
    <w:rsid w:val="00B718D6"/>
    <w:rsid w:val="00B7382B"/>
    <w:rsid w:val="00B7782C"/>
    <w:rsid w:val="00B90110"/>
    <w:rsid w:val="00B90FB7"/>
    <w:rsid w:val="00BA2958"/>
    <w:rsid w:val="00BB0A4A"/>
    <w:rsid w:val="00BB24E9"/>
    <w:rsid w:val="00BB78E0"/>
    <w:rsid w:val="00BC05F1"/>
    <w:rsid w:val="00BC17E5"/>
    <w:rsid w:val="00BC2277"/>
    <w:rsid w:val="00BC5555"/>
    <w:rsid w:val="00BD27BA"/>
    <w:rsid w:val="00BE0AB3"/>
    <w:rsid w:val="00BF1CDA"/>
    <w:rsid w:val="00BF2BF5"/>
    <w:rsid w:val="00BF3D37"/>
    <w:rsid w:val="00C0729B"/>
    <w:rsid w:val="00C1279A"/>
    <w:rsid w:val="00C13484"/>
    <w:rsid w:val="00C14040"/>
    <w:rsid w:val="00C250FB"/>
    <w:rsid w:val="00C3059A"/>
    <w:rsid w:val="00C30916"/>
    <w:rsid w:val="00C3629E"/>
    <w:rsid w:val="00C37C49"/>
    <w:rsid w:val="00C4095B"/>
    <w:rsid w:val="00C421C0"/>
    <w:rsid w:val="00C429C4"/>
    <w:rsid w:val="00C45B9A"/>
    <w:rsid w:val="00C47329"/>
    <w:rsid w:val="00C56433"/>
    <w:rsid w:val="00C6071D"/>
    <w:rsid w:val="00C74233"/>
    <w:rsid w:val="00C846A9"/>
    <w:rsid w:val="00C86EA3"/>
    <w:rsid w:val="00C87953"/>
    <w:rsid w:val="00C96254"/>
    <w:rsid w:val="00C9697A"/>
    <w:rsid w:val="00CA0840"/>
    <w:rsid w:val="00CA146F"/>
    <w:rsid w:val="00CB08A6"/>
    <w:rsid w:val="00CB1851"/>
    <w:rsid w:val="00CC1E44"/>
    <w:rsid w:val="00CC7C18"/>
    <w:rsid w:val="00CE0A16"/>
    <w:rsid w:val="00CE2AB7"/>
    <w:rsid w:val="00CE30CA"/>
    <w:rsid w:val="00CE47DB"/>
    <w:rsid w:val="00CE4E05"/>
    <w:rsid w:val="00CE534C"/>
    <w:rsid w:val="00CE64C9"/>
    <w:rsid w:val="00CE67F8"/>
    <w:rsid w:val="00CE77EF"/>
    <w:rsid w:val="00CF6505"/>
    <w:rsid w:val="00D00AA5"/>
    <w:rsid w:val="00D063B9"/>
    <w:rsid w:val="00D0792A"/>
    <w:rsid w:val="00D11FD0"/>
    <w:rsid w:val="00D139EE"/>
    <w:rsid w:val="00D26D93"/>
    <w:rsid w:val="00D27B78"/>
    <w:rsid w:val="00D339AD"/>
    <w:rsid w:val="00D3480F"/>
    <w:rsid w:val="00D409F3"/>
    <w:rsid w:val="00D43956"/>
    <w:rsid w:val="00D45AA0"/>
    <w:rsid w:val="00D471B7"/>
    <w:rsid w:val="00D51EEE"/>
    <w:rsid w:val="00D608B3"/>
    <w:rsid w:val="00D60EF8"/>
    <w:rsid w:val="00D71A07"/>
    <w:rsid w:val="00D71AE3"/>
    <w:rsid w:val="00D818F6"/>
    <w:rsid w:val="00D85FBF"/>
    <w:rsid w:val="00D91A8F"/>
    <w:rsid w:val="00D95A13"/>
    <w:rsid w:val="00DA1215"/>
    <w:rsid w:val="00DA6D72"/>
    <w:rsid w:val="00DB2025"/>
    <w:rsid w:val="00DB49FA"/>
    <w:rsid w:val="00DB4C04"/>
    <w:rsid w:val="00DC76E0"/>
    <w:rsid w:val="00DD2788"/>
    <w:rsid w:val="00DD29C7"/>
    <w:rsid w:val="00DD3EE6"/>
    <w:rsid w:val="00DD5189"/>
    <w:rsid w:val="00DD6900"/>
    <w:rsid w:val="00DD73CD"/>
    <w:rsid w:val="00DE19C9"/>
    <w:rsid w:val="00DE2E94"/>
    <w:rsid w:val="00DE2FDE"/>
    <w:rsid w:val="00DF3EAA"/>
    <w:rsid w:val="00DF3F7D"/>
    <w:rsid w:val="00DF4F1E"/>
    <w:rsid w:val="00DF56A2"/>
    <w:rsid w:val="00E0013A"/>
    <w:rsid w:val="00E00669"/>
    <w:rsid w:val="00E0110E"/>
    <w:rsid w:val="00E02965"/>
    <w:rsid w:val="00E02BE2"/>
    <w:rsid w:val="00E031B4"/>
    <w:rsid w:val="00E04B4F"/>
    <w:rsid w:val="00E13422"/>
    <w:rsid w:val="00E16C5B"/>
    <w:rsid w:val="00E16DB4"/>
    <w:rsid w:val="00E246FB"/>
    <w:rsid w:val="00E27965"/>
    <w:rsid w:val="00E30D20"/>
    <w:rsid w:val="00E320EA"/>
    <w:rsid w:val="00E34F25"/>
    <w:rsid w:val="00E35B7A"/>
    <w:rsid w:val="00E35F32"/>
    <w:rsid w:val="00E3771C"/>
    <w:rsid w:val="00E43B54"/>
    <w:rsid w:val="00E444BC"/>
    <w:rsid w:val="00E45245"/>
    <w:rsid w:val="00E45565"/>
    <w:rsid w:val="00E46337"/>
    <w:rsid w:val="00E46FD6"/>
    <w:rsid w:val="00E51DEE"/>
    <w:rsid w:val="00E5603C"/>
    <w:rsid w:val="00E6253E"/>
    <w:rsid w:val="00E63369"/>
    <w:rsid w:val="00E726E4"/>
    <w:rsid w:val="00E728BA"/>
    <w:rsid w:val="00E813AF"/>
    <w:rsid w:val="00E82AC9"/>
    <w:rsid w:val="00E910B9"/>
    <w:rsid w:val="00E92664"/>
    <w:rsid w:val="00E95B9D"/>
    <w:rsid w:val="00E96DD3"/>
    <w:rsid w:val="00EA1193"/>
    <w:rsid w:val="00EB2B3A"/>
    <w:rsid w:val="00EC75CF"/>
    <w:rsid w:val="00EE0462"/>
    <w:rsid w:val="00EE1578"/>
    <w:rsid w:val="00EF0145"/>
    <w:rsid w:val="00EF0E5C"/>
    <w:rsid w:val="00EF1882"/>
    <w:rsid w:val="00EF4F65"/>
    <w:rsid w:val="00EF706E"/>
    <w:rsid w:val="00F00041"/>
    <w:rsid w:val="00F100E7"/>
    <w:rsid w:val="00F13BEF"/>
    <w:rsid w:val="00F14560"/>
    <w:rsid w:val="00F16AB7"/>
    <w:rsid w:val="00F20AAA"/>
    <w:rsid w:val="00F27984"/>
    <w:rsid w:val="00F36083"/>
    <w:rsid w:val="00F36CAC"/>
    <w:rsid w:val="00F42083"/>
    <w:rsid w:val="00F45200"/>
    <w:rsid w:val="00F4582A"/>
    <w:rsid w:val="00F52158"/>
    <w:rsid w:val="00F53A59"/>
    <w:rsid w:val="00F60193"/>
    <w:rsid w:val="00F6457C"/>
    <w:rsid w:val="00F647A4"/>
    <w:rsid w:val="00F716C2"/>
    <w:rsid w:val="00F75727"/>
    <w:rsid w:val="00F7634B"/>
    <w:rsid w:val="00F96598"/>
    <w:rsid w:val="00FA17B1"/>
    <w:rsid w:val="00FA1D57"/>
    <w:rsid w:val="00FA7E53"/>
    <w:rsid w:val="00FB1730"/>
    <w:rsid w:val="00FB59C9"/>
    <w:rsid w:val="00FB6CC5"/>
    <w:rsid w:val="00FC55CC"/>
    <w:rsid w:val="00FC7674"/>
    <w:rsid w:val="00FD6071"/>
    <w:rsid w:val="00FF35EB"/>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3" ma:contentTypeDescription="Ein neues Dokument erstellen." ma:contentTypeScope="" ma:versionID="cc3f1f786bbf4eca5f83f963e344e99f">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f617c9b94d57ef8a1ccdb133973578f4"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84D76-011B-4312-8A99-983CFACC1E1E}">
  <ds:schemaRefs>
    <ds:schemaRef ds:uri="http://schemas.openxmlformats.org/officeDocument/2006/bibliography"/>
  </ds:schemaRefs>
</ds:datastoreItem>
</file>

<file path=customXml/itemProps2.xml><?xml version="1.0" encoding="utf-8"?>
<ds:datastoreItem xmlns:ds="http://schemas.openxmlformats.org/officeDocument/2006/customXml" ds:itemID="{76AEE331-0FA5-413E-BD2F-49AC97F31E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98CF72-D292-4F52-96B1-61ACE072030A}">
  <ds:schemaRefs>
    <ds:schemaRef ds:uri="http://schemas.microsoft.com/sharepoint/v3/contenttype/forms"/>
  </ds:schemaRefs>
</ds:datastoreItem>
</file>

<file path=customXml/itemProps4.xml><?xml version="1.0" encoding="utf-8"?>
<ds:datastoreItem xmlns:ds="http://schemas.openxmlformats.org/officeDocument/2006/customXml" ds:itemID="{2F4B4854-96D5-40F3-A81C-217F818A7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917</Words>
  <Characters>5780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11</cp:revision>
  <cp:lastPrinted>2022-01-21T15:17:00Z</cp:lastPrinted>
  <dcterms:created xsi:type="dcterms:W3CDTF">2022-03-03T10:11:00Z</dcterms:created>
  <dcterms:modified xsi:type="dcterms:W3CDTF">2022-04-10T09:34:00Z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